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517E29" w14:textId="2604A24E" w:rsidR="00186E18" w:rsidRPr="002A4796" w:rsidRDefault="00186E18" w:rsidP="00186E18">
      <w:pPr>
        <w:pStyle w:val="CRCoverPage"/>
        <w:tabs>
          <w:tab w:val="right" w:pos="9639"/>
        </w:tabs>
        <w:spacing w:after="0"/>
        <w:rPr>
          <w:b/>
          <w:i/>
          <w:noProof/>
          <w:sz w:val="28"/>
        </w:rPr>
      </w:pPr>
      <w:r w:rsidRPr="002A4796">
        <w:rPr>
          <w:rFonts w:eastAsia="MS Mincho" w:cs="Arial"/>
          <w:b/>
          <w:bCs/>
          <w:sz w:val="24"/>
          <w:szCs w:val="24"/>
          <w:lang w:val="en-US"/>
        </w:rPr>
        <w:t xml:space="preserve">3GPP TSG-RAN WG2 Meeting #112 electronic    </w:t>
      </w:r>
      <w:r w:rsidRPr="002A4796">
        <w:rPr>
          <w:rFonts w:eastAsia="MS Mincho" w:cs="Arial"/>
          <w:b/>
          <w:bCs/>
          <w:sz w:val="24"/>
          <w:szCs w:val="24"/>
          <w:lang w:val="en-US"/>
        </w:rPr>
        <w:tab/>
        <w:t xml:space="preserve">                             </w:t>
      </w:r>
      <w:r w:rsidRPr="002A4796">
        <w:rPr>
          <w:b/>
          <w:iCs/>
          <w:noProof/>
          <w:sz w:val="28"/>
        </w:rPr>
        <w:t xml:space="preserve"> </w:t>
      </w:r>
      <w:r w:rsidR="003833AC" w:rsidRPr="003833AC">
        <w:rPr>
          <w:b/>
          <w:iCs/>
          <w:noProof/>
          <w:sz w:val="24"/>
          <w:szCs w:val="18"/>
        </w:rPr>
        <w:t>R2-2010290</w:t>
      </w:r>
    </w:p>
    <w:p w14:paraId="7161A915" w14:textId="228A7320" w:rsidR="00186E18" w:rsidRPr="00220E58" w:rsidRDefault="00186E18" w:rsidP="00186E18">
      <w:pPr>
        <w:tabs>
          <w:tab w:val="center" w:pos="4536"/>
          <w:tab w:val="right" w:pos="9072"/>
        </w:tabs>
        <w:spacing w:after="120"/>
        <w:outlineLvl w:val="0"/>
        <w:rPr>
          <w:rFonts w:ascii="Arial" w:eastAsia="MS Mincho" w:hAnsi="Arial" w:cs="Arial"/>
          <w:b/>
          <w:bCs/>
          <w:sz w:val="24"/>
        </w:rPr>
      </w:pPr>
      <w:r w:rsidRPr="002A4796">
        <w:rPr>
          <w:rFonts w:ascii="Arial" w:eastAsia="宋体" w:hAnsi="Arial" w:cs="Arial"/>
          <w:b/>
          <w:bCs/>
          <w:sz w:val="24"/>
          <w:lang w:val="de-DE" w:eastAsia="zh-CN"/>
        </w:rPr>
        <w:t>Online, November 2</w:t>
      </w:r>
      <w:r w:rsidR="00F9797E">
        <w:rPr>
          <w:rFonts w:ascii="Arial" w:eastAsia="宋体" w:hAnsi="Arial" w:cs="Arial"/>
          <w:b/>
          <w:bCs/>
          <w:sz w:val="24"/>
          <w:vertAlign w:val="superscript"/>
          <w:lang w:val="de-DE" w:eastAsia="zh-CN"/>
        </w:rPr>
        <w:t>th</w:t>
      </w:r>
      <w:r w:rsidRPr="002A4796">
        <w:rPr>
          <w:rFonts w:ascii="Arial" w:eastAsia="宋体" w:hAnsi="Arial" w:cs="Arial"/>
          <w:b/>
          <w:bCs/>
          <w:sz w:val="24"/>
          <w:lang w:val="de-DE" w:eastAsia="zh-CN"/>
        </w:rPr>
        <w:t xml:space="preserve"> - 13</w:t>
      </w:r>
      <w:r w:rsidRPr="002A4796">
        <w:rPr>
          <w:rFonts w:ascii="Arial" w:eastAsia="宋体" w:hAnsi="Arial" w:cs="Arial"/>
          <w:b/>
          <w:bCs/>
          <w:sz w:val="24"/>
          <w:vertAlign w:val="superscript"/>
          <w:lang w:val="de-DE" w:eastAsia="zh-CN"/>
        </w:rPr>
        <w:t>th</w:t>
      </w:r>
      <w:r w:rsidRPr="002A4796">
        <w:rPr>
          <w:rFonts w:ascii="Arial" w:eastAsia="宋体" w:hAnsi="Arial" w:cs="Arial"/>
          <w:b/>
          <w:bCs/>
          <w:sz w:val="24"/>
          <w:lang w:val="de-DE" w:eastAsia="zh-CN"/>
        </w:rPr>
        <w:t>, 2020</w:t>
      </w:r>
    </w:p>
    <w:p w14:paraId="345928A4" w14:textId="77777777" w:rsidR="00177958" w:rsidRPr="00186E18" w:rsidRDefault="00177958" w:rsidP="00C11254">
      <w:pPr>
        <w:pStyle w:val="a4"/>
        <w:rPr>
          <w:rFonts w:eastAsia="宋体" w:cs="Arial"/>
          <w:bCs/>
          <w:sz w:val="22"/>
          <w:szCs w:val="22"/>
          <w:lang w:eastAsia="zh-CN"/>
        </w:rPr>
      </w:pPr>
    </w:p>
    <w:p w14:paraId="5B78EB9A" w14:textId="45ECD546"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00E306B1">
        <w:rPr>
          <w:rFonts w:cs="Arial"/>
          <w:sz w:val="22"/>
          <w:szCs w:val="22"/>
        </w:rPr>
        <w:t>8.</w:t>
      </w:r>
      <w:r w:rsidR="00892704">
        <w:rPr>
          <w:rFonts w:cs="Arial"/>
          <w:sz w:val="22"/>
          <w:szCs w:val="22"/>
        </w:rPr>
        <w:t>2.2</w:t>
      </w:r>
    </w:p>
    <w:p w14:paraId="48F34C7C" w14:textId="77777777"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38CA0D36" w14:textId="448D4D36"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009B5C78" w:rsidRPr="002723EF">
        <w:rPr>
          <w:rFonts w:eastAsia="宋体"/>
          <w:sz w:val="22"/>
          <w:lang w:eastAsia="zh-CN"/>
        </w:rPr>
        <w:t>Activation</w:t>
      </w:r>
      <w:r w:rsidR="009B5C78">
        <w:rPr>
          <w:rFonts w:eastAsia="宋体"/>
          <w:sz w:val="22"/>
          <w:lang w:eastAsia="zh-CN"/>
        </w:rPr>
        <w:t xml:space="preserve"> </w:t>
      </w:r>
      <w:r w:rsidR="009B5C78">
        <w:rPr>
          <w:rFonts w:eastAsia="宋体" w:hint="eastAsia"/>
          <w:sz w:val="22"/>
          <w:lang w:eastAsia="zh-CN"/>
        </w:rPr>
        <w:t>and</w:t>
      </w:r>
      <w:r w:rsidR="009B5C78">
        <w:rPr>
          <w:rFonts w:eastAsia="宋体"/>
          <w:sz w:val="22"/>
          <w:lang w:eastAsia="zh-CN"/>
        </w:rPr>
        <w:t xml:space="preserve"> </w:t>
      </w:r>
      <w:r w:rsidR="009B5C78" w:rsidRPr="002723EF">
        <w:rPr>
          <w:rFonts w:eastAsia="宋体"/>
          <w:sz w:val="22"/>
          <w:lang w:eastAsia="zh-CN"/>
        </w:rPr>
        <w:t xml:space="preserve">deactivation mechanism for SCG and </w:t>
      </w:r>
      <w:proofErr w:type="spellStart"/>
      <w:r w:rsidR="009B5C78" w:rsidRPr="002723EF">
        <w:rPr>
          <w:rFonts w:eastAsia="宋体"/>
          <w:sz w:val="22"/>
          <w:lang w:eastAsia="zh-CN"/>
        </w:rPr>
        <w:t>SCells</w:t>
      </w:r>
      <w:proofErr w:type="spellEnd"/>
      <w:r w:rsidR="00CA3886">
        <w:rPr>
          <w:rFonts w:cs="Arial"/>
          <w:sz w:val="22"/>
          <w:szCs w:val="22"/>
        </w:rPr>
        <w:t xml:space="preserve"> </w:t>
      </w:r>
    </w:p>
    <w:p w14:paraId="3A699421" w14:textId="77777777" w:rsidR="00F04983" w:rsidRPr="00FA4D58"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14:paraId="7F6482B6" w14:textId="77777777" w:rsidR="004B114F" w:rsidRPr="005B08B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FA4D58">
        <w:rPr>
          <w:rFonts w:eastAsia="MS Mincho" w:cs="Times New Roman" w:hint="eastAsia"/>
          <w:b w:val="0"/>
          <w:bCs w:val="0"/>
          <w:kern w:val="0"/>
          <w:sz w:val="36"/>
          <w:szCs w:val="20"/>
          <w:lang w:val="en-GB" w:eastAsia="ja-JP"/>
        </w:rPr>
        <w:t>Introduction</w:t>
      </w:r>
    </w:p>
    <w:p w14:paraId="2B8B585D" w14:textId="675DB5F4" w:rsidR="00A51C3A" w:rsidRPr="00D33810" w:rsidRDefault="00A51C3A" w:rsidP="00A51C3A">
      <w:pPr>
        <w:pStyle w:val="a0"/>
        <w:rPr>
          <w:rFonts w:eastAsiaTheme="minorEastAsia"/>
          <w:lang w:eastAsia="zh-CN"/>
        </w:rPr>
      </w:pPr>
      <w:r>
        <w:rPr>
          <w:rFonts w:eastAsia="宋体"/>
          <w:lang w:eastAsia="zh-CN"/>
        </w:rPr>
        <w:t>D</w:t>
      </w:r>
      <w:r>
        <w:rPr>
          <w:rFonts w:eastAsia="宋体" w:hint="eastAsia"/>
          <w:lang w:eastAsia="zh-CN"/>
        </w:rPr>
        <w:t>uring</w:t>
      </w:r>
      <w:r>
        <w:rPr>
          <w:rFonts w:eastAsia="宋体"/>
          <w:lang w:eastAsia="zh-CN"/>
        </w:rPr>
        <w:t xml:space="preserve"> </w:t>
      </w:r>
      <w:r w:rsidRPr="00D33810">
        <w:rPr>
          <w:rFonts w:eastAsia="宋体"/>
          <w:lang w:eastAsia="zh-CN"/>
        </w:rPr>
        <w:t>RAN2#111</w:t>
      </w:r>
      <w:r>
        <w:rPr>
          <w:rFonts w:eastAsia="宋体"/>
          <w:lang w:eastAsia="zh-CN"/>
        </w:rPr>
        <w:t xml:space="preserve"> </w:t>
      </w:r>
      <w:r>
        <w:rPr>
          <w:rFonts w:eastAsia="宋体" w:hint="eastAsia"/>
          <w:lang w:eastAsia="zh-CN"/>
        </w:rPr>
        <w:t>meeting</w:t>
      </w:r>
      <w:r>
        <w:rPr>
          <w:rFonts w:eastAsia="宋体"/>
          <w:lang w:eastAsia="zh-CN"/>
        </w:rPr>
        <w:t>, the following</w:t>
      </w:r>
      <w:r w:rsidRPr="00D33810">
        <w:rPr>
          <w:rFonts w:eastAsia="宋体"/>
          <w:lang w:eastAsia="zh-CN"/>
        </w:rPr>
        <w:t xml:space="preserve"> agreement</w:t>
      </w:r>
      <w:r>
        <w:rPr>
          <w:rFonts w:eastAsia="宋体"/>
          <w:lang w:eastAsia="zh-CN"/>
        </w:rPr>
        <w:t>s have been made</w:t>
      </w:r>
      <w:r w:rsidRPr="00D33810">
        <w:rPr>
          <w:rFonts w:eastAsia="宋体"/>
          <w:lang w:eastAsia="zh-CN"/>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A51C3A" w:rsidRPr="00D33810" w14:paraId="256AEDC6" w14:textId="77777777" w:rsidTr="00C22C73">
        <w:trPr>
          <w:trHeight w:val="1394"/>
        </w:trPr>
        <w:tc>
          <w:tcPr>
            <w:tcW w:w="9067" w:type="dxa"/>
            <w:shd w:val="clear" w:color="auto" w:fill="auto"/>
          </w:tcPr>
          <w:p w14:paraId="1BC9A7C7" w14:textId="77777777" w:rsidR="00A51C3A" w:rsidRPr="00D33810" w:rsidRDefault="00A51C3A" w:rsidP="00C22C73">
            <w:pPr>
              <w:tabs>
                <w:tab w:val="num" w:pos="1619"/>
              </w:tabs>
              <w:spacing w:before="60" w:after="0"/>
              <w:ind w:leftChars="289" w:left="938" w:hanging="360"/>
              <w:rPr>
                <w:rFonts w:eastAsia="MS Mincho"/>
                <w:b/>
                <w:lang w:eastAsia="en-GB"/>
              </w:rPr>
            </w:pPr>
            <w:r w:rsidRPr="00D33810">
              <w:rPr>
                <w:rFonts w:eastAsia="MS Mincho"/>
                <w:b/>
                <w:lang w:eastAsia="en-GB"/>
              </w:rPr>
              <w:t xml:space="preserve">FFS how </w:t>
            </w:r>
            <w:proofErr w:type="spellStart"/>
            <w:r w:rsidRPr="00D33810">
              <w:rPr>
                <w:rFonts w:eastAsia="MS Mincho"/>
                <w:b/>
                <w:lang w:eastAsia="en-GB"/>
              </w:rPr>
              <w:t>signalling</w:t>
            </w:r>
            <w:proofErr w:type="spellEnd"/>
            <w:r w:rsidRPr="00D33810">
              <w:rPr>
                <w:rFonts w:eastAsia="MS Mincho"/>
                <w:b/>
                <w:lang w:eastAsia="en-GB"/>
              </w:rPr>
              <w:t xml:space="preserve"> and inter-node interaction works at activation deactivation (e.g. MN triggered, SN triggered, UE triggered, </w:t>
            </w:r>
            <w:proofErr w:type="spellStart"/>
            <w:r w:rsidRPr="00D33810">
              <w:rPr>
                <w:rFonts w:eastAsia="MS Mincho"/>
                <w:b/>
                <w:lang w:eastAsia="en-GB"/>
              </w:rPr>
              <w:t>signalling</w:t>
            </w:r>
            <w:proofErr w:type="spellEnd"/>
            <w:r w:rsidRPr="00D33810">
              <w:rPr>
                <w:rFonts w:eastAsia="MS Mincho"/>
                <w:b/>
                <w:lang w:eastAsia="en-GB"/>
              </w:rPr>
              <w:t xml:space="preserve"> mechanism, which node is in control </w:t>
            </w:r>
            <w:proofErr w:type="spellStart"/>
            <w:r w:rsidRPr="00D33810">
              <w:rPr>
                <w:rFonts w:eastAsia="MS Mincho"/>
                <w:b/>
                <w:lang w:eastAsia="en-GB"/>
              </w:rPr>
              <w:t>etc</w:t>
            </w:r>
            <w:proofErr w:type="spellEnd"/>
            <w:r w:rsidRPr="00D33810">
              <w:rPr>
                <w:rFonts w:eastAsia="MS Mincho"/>
                <w:b/>
                <w:lang w:eastAsia="en-GB"/>
              </w:rPr>
              <w:t>)</w:t>
            </w:r>
          </w:p>
          <w:p w14:paraId="2236356B" w14:textId="77777777" w:rsidR="00A51C3A" w:rsidRPr="00D33810" w:rsidRDefault="00A51C3A" w:rsidP="00C22C73">
            <w:pPr>
              <w:tabs>
                <w:tab w:val="num" w:pos="1619"/>
              </w:tabs>
              <w:spacing w:before="60" w:after="0"/>
              <w:ind w:leftChars="289" w:left="938" w:hanging="360"/>
              <w:rPr>
                <w:rFonts w:eastAsia="MS Mincho"/>
                <w:b/>
                <w:lang w:eastAsia="en-GB"/>
              </w:rPr>
            </w:pPr>
            <w:r w:rsidRPr="00D33810">
              <w:rPr>
                <w:rFonts w:eastAsia="MS Mincho"/>
                <w:b/>
                <w:lang w:eastAsia="en-GB"/>
              </w:rPr>
              <w:t xml:space="preserve">FFS if for </w:t>
            </w:r>
            <w:proofErr w:type="spellStart"/>
            <w:r w:rsidRPr="00D33810">
              <w:rPr>
                <w:rFonts w:eastAsia="MS Mincho"/>
                <w:b/>
                <w:lang w:eastAsia="en-GB"/>
              </w:rPr>
              <w:t>deactived</w:t>
            </w:r>
            <w:proofErr w:type="spellEnd"/>
            <w:r w:rsidRPr="00D33810">
              <w:rPr>
                <w:rFonts w:eastAsia="MS Mincho"/>
                <w:b/>
                <w:lang w:eastAsia="en-GB"/>
              </w:rPr>
              <w:t xml:space="preserve"> SCG, the UE stop monitoring PDCCH for </w:t>
            </w:r>
            <w:proofErr w:type="spellStart"/>
            <w:r w:rsidRPr="00D33810">
              <w:rPr>
                <w:rFonts w:eastAsia="MS Mincho"/>
                <w:b/>
                <w:lang w:eastAsia="en-GB"/>
              </w:rPr>
              <w:t>PSCell</w:t>
            </w:r>
            <w:proofErr w:type="spellEnd"/>
            <w:r w:rsidRPr="00D33810">
              <w:rPr>
                <w:rFonts w:eastAsia="MS Mincho"/>
                <w:b/>
                <w:lang w:eastAsia="en-GB"/>
              </w:rPr>
              <w:t xml:space="preserve"> and </w:t>
            </w:r>
            <w:proofErr w:type="spellStart"/>
            <w:r w:rsidRPr="00D33810">
              <w:rPr>
                <w:rFonts w:eastAsia="MS Mincho"/>
                <w:b/>
                <w:lang w:eastAsia="en-GB"/>
              </w:rPr>
              <w:t>SCells</w:t>
            </w:r>
            <w:proofErr w:type="spellEnd"/>
            <w:r w:rsidRPr="00D33810">
              <w:rPr>
                <w:rFonts w:eastAsia="MS Mincho"/>
                <w:b/>
                <w:lang w:eastAsia="en-GB"/>
              </w:rPr>
              <w:t xml:space="preserve"> of the SCG</w:t>
            </w:r>
          </w:p>
          <w:p w14:paraId="14ABFF39" w14:textId="77777777" w:rsidR="00A51C3A" w:rsidRPr="00D33810" w:rsidRDefault="00A51C3A" w:rsidP="00C22C73">
            <w:pPr>
              <w:tabs>
                <w:tab w:val="num" w:pos="1619"/>
              </w:tabs>
              <w:spacing w:before="60" w:after="0"/>
              <w:ind w:leftChars="289" w:left="938" w:hanging="360"/>
              <w:rPr>
                <w:rFonts w:eastAsia="MS Mincho"/>
                <w:b/>
                <w:lang w:eastAsia="en-GB"/>
              </w:rPr>
            </w:pPr>
            <w:r w:rsidRPr="00D33810">
              <w:rPr>
                <w:b/>
                <w:kern w:val="2"/>
                <w:lang w:eastAsia="en-GB"/>
              </w:rPr>
              <w:t xml:space="preserve">FFS if For the </w:t>
            </w:r>
            <w:proofErr w:type="spellStart"/>
            <w:r w:rsidRPr="00D33810">
              <w:rPr>
                <w:b/>
                <w:kern w:val="2"/>
                <w:lang w:eastAsia="en-GB"/>
              </w:rPr>
              <w:t>PSCell</w:t>
            </w:r>
            <w:proofErr w:type="spellEnd"/>
            <w:r w:rsidRPr="00D33810">
              <w:rPr>
                <w:b/>
                <w:kern w:val="2"/>
                <w:lang w:eastAsia="en-GB"/>
              </w:rPr>
              <w:t xml:space="preserve"> in deactivated SCG, the UE </w:t>
            </w:r>
            <w:r w:rsidRPr="00D33810">
              <w:rPr>
                <w:rFonts w:eastAsia="MS Mincho"/>
                <w:b/>
                <w:lang w:eastAsia="en-GB"/>
              </w:rPr>
              <w:t>performs CSI/RRM measurement and report; AGC; beam management; RLM</w:t>
            </w:r>
          </w:p>
        </w:tc>
      </w:tr>
    </w:tbl>
    <w:p w14:paraId="12308406" w14:textId="71641BB6" w:rsidR="00A51C3A" w:rsidRPr="00D33810" w:rsidRDefault="00A51C3A" w:rsidP="00A51C3A">
      <w:pPr>
        <w:spacing w:beforeLines="50" w:before="120"/>
        <w:jc w:val="both"/>
        <w:rPr>
          <w:szCs w:val="21"/>
        </w:rPr>
      </w:pPr>
      <w:r w:rsidRPr="00D33810">
        <w:rPr>
          <w:szCs w:val="21"/>
        </w:rPr>
        <w:t>This contribution will</w:t>
      </w:r>
      <w:r>
        <w:rPr>
          <w:szCs w:val="21"/>
        </w:rPr>
        <w:t xml:space="preserve"> discuss the UE behavior for SCG deactivation and the corresponding signaling support</w:t>
      </w:r>
      <w:r w:rsidRPr="00D33810">
        <w:rPr>
          <w:szCs w:val="21"/>
        </w:rPr>
        <w:t>.</w:t>
      </w:r>
      <w:r>
        <w:rPr>
          <w:szCs w:val="21"/>
        </w:rPr>
        <w:t xml:space="preserve"> Besides, the efficient </w:t>
      </w:r>
      <w:r w:rsidRPr="00B61582">
        <w:rPr>
          <w:szCs w:val="21"/>
        </w:rPr>
        <w:t xml:space="preserve">activation for </w:t>
      </w:r>
      <w:proofErr w:type="spellStart"/>
      <w:r w:rsidRPr="00B61582">
        <w:rPr>
          <w:szCs w:val="21"/>
        </w:rPr>
        <w:t>SCells</w:t>
      </w:r>
      <w:proofErr w:type="spellEnd"/>
      <w:r w:rsidRPr="00B61582">
        <w:rPr>
          <w:szCs w:val="21"/>
        </w:rPr>
        <w:t xml:space="preserve"> are also discussed</w:t>
      </w:r>
      <w:r w:rsidR="00D94B7A">
        <w:rPr>
          <w:szCs w:val="21"/>
        </w:rPr>
        <w:t xml:space="preserve"> in this paper</w:t>
      </w:r>
      <w:r w:rsidRPr="00B61582">
        <w:rPr>
          <w:szCs w:val="21"/>
        </w:rPr>
        <w:t>.</w:t>
      </w:r>
    </w:p>
    <w:p w14:paraId="2C417329" w14:textId="77777777" w:rsidR="005D7232" w:rsidRPr="0047623E"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Discussion</w:t>
      </w:r>
    </w:p>
    <w:p w14:paraId="7568199C" w14:textId="0BE736F9" w:rsidR="007619AC" w:rsidRDefault="00136BC8" w:rsidP="00254E66">
      <w:pPr>
        <w:pStyle w:val="20"/>
        <w:keepLines/>
        <w:numPr>
          <w:ilvl w:val="1"/>
          <w:numId w:val="4"/>
        </w:numPr>
        <w:tabs>
          <w:tab w:val="clear" w:pos="567"/>
        </w:tabs>
        <w:overflowPunct w:val="0"/>
        <w:autoSpaceDE w:val="0"/>
        <w:autoSpaceDN w:val="0"/>
        <w:adjustRightInd w:val="0"/>
        <w:spacing w:after="240"/>
        <w:ind w:left="1134" w:hanging="1134"/>
        <w:textAlignment w:val="baseline"/>
        <w:rPr>
          <w:rFonts w:eastAsia="宋体" w:cs="Times New Roman"/>
          <w:b w:val="0"/>
          <w:sz w:val="32"/>
          <w:szCs w:val="20"/>
          <w:lang w:val="en-GB"/>
        </w:rPr>
      </w:pPr>
      <w:r w:rsidRPr="00D33810">
        <w:rPr>
          <w:rFonts w:eastAsia="宋体" w:cs="Times New Roman"/>
          <w:b w:val="0"/>
          <w:sz w:val="32"/>
          <w:szCs w:val="20"/>
          <w:lang w:val="en-GB"/>
        </w:rPr>
        <w:t>SCG activation/deactivation</w:t>
      </w:r>
    </w:p>
    <w:p w14:paraId="767C070F" w14:textId="5719073F" w:rsidR="00985FE0" w:rsidRDefault="00985FE0" w:rsidP="00337522">
      <w:pPr>
        <w:jc w:val="both"/>
        <w:rPr>
          <w:lang w:eastAsia="zh-CN"/>
        </w:rPr>
      </w:pPr>
      <w:r>
        <w:rPr>
          <w:lang w:eastAsia="zh-CN"/>
        </w:rPr>
        <w:t>In RAN2#111 email discussion [</w:t>
      </w:r>
      <w:r w:rsidR="006515A8">
        <w:rPr>
          <w:lang w:eastAsia="zh-CN"/>
        </w:rPr>
        <w:t>919</w:t>
      </w:r>
      <w:r>
        <w:rPr>
          <w:lang w:eastAsia="zh-CN"/>
        </w:rPr>
        <w:t xml:space="preserve">], the UE </w:t>
      </w:r>
      <w:proofErr w:type="spellStart"/>
      <w:r>
        <w:rPr>
          <w:lang w:eastAsia="zh-CN"/>
        </w:rPr>
        <w:t>behabiour</w:t>
      </w:r>
      <w:proofErr w:type="spellEnd"/>
      <w:r>
        <w:rPr>
          <w:lang w:eastAsia="zh-CN"/>
        </w:rPr>
        <w:t xml:space="preserve"> on </w:t>
      </w:r>
      <w:proofErr w:type="spellStart"/>
      <w:r>
        <w:rPr>
          <w:lang w:eastAsia="zh-CN"/>
        </w:rPr>
        <w:t>PSCell</w:t>
      </w:r>
      <w:proofErr w:type="spellEnd"/>
      <w:r>
        <w:rPr>
          <w:lang w:eastAsia="zh-CN"/>
        </w:rPr>
        <w:t xml:space="preserve"> when SCG is deactivated has been discussed, and </w:t>
      </w:r>
      <w:r w:rsidR="00A04E1B">
        <w:rPr>
          <w:lang w:eastAsia="zh-CN"/>
        </w:rPr>
        <w:t xml:space="preserve">there </w:t>
      </w:r>
      <w:r w:rsidR="00C738E1">
        <w:rPr>
          <w:lang w:eastAsia="zh-CN"/>
        </w:rPr>
        <w:t xml:space="preserve">seems </w:t>
      </w:r>
      <w:r w:rsidR="00DF28BB">
        <w:rPr>
          <w:lang w:eastAsia="zh-CN"/>
        </w:rPr>
        <w:t>reach</w:t>
      </w:r>
      <w:r w:rsidR="00C738E1">
        <w:rPr>
          <w:lang w:eastAsia="zh-CN"/>
        </w:rPr>
        <w:t xml:space="preserve"> some consensus </w:t>
      </w:r>
      <w:r w:rsidR="00FB2E5E">
        <w:rPr>
          <w:lang w:eastAsia="zh-CN"/>
        </w:rPr>
        <w:t xml:space="preserve">among the companies </w:t>
      </w:r>
      <w:r w:rsidR="00C738E1">
        <w:rPr>
          <w:lang w:eastAsia="zh-CN"/>
        </w:rPr>
        <w:t xml:space="preserve">on </w:t>
      </w:r>
      <w:r w:rsidR="009C2C2E">
        <w:rPr>
          <w:lang w:eastAsia="zh-CN"/>
        </w:rPr>
        <w:t xml:space="preserve">the </w:t>
      </w:r>
      <w:r w:rsidR="00C738E1">
        <w:rPr>
          <w:lang w:eastAsia="zh-CN"/>
        </w:rPr>
        <w:t xml:space="preserve">partial UE </w:t>
      </w:r>
      <w:r w:rsidR="00263D32">
        <w:rPr>
          <w:lang w:eastAsia="zh-CN"/>
        </w:rPr>
        <w:t xml:space="preserve">behavior </w:t>
      </w:r>
      <w:r w:rsidR="00A92E7F">
        <w:rPr>
          <w:lang w:eastAsia="zh-CN"/>
        </w:rPr>
        <w:t>for SCG deactivation</w:t>
      </w:r>
      <w:r>
        <w:rPr>
          <w:lang w:eastAsia="zh-CN"/>
        </w:rPr>
        <w:t>, i.e., when SCG is deactivated, the UE shall:</w:t>
      </w:r>
    </w:p>
    <w:p w14:paraId="0F27D452" w14:textId="5264FADA" w:rsidR="00985FE0" w:rsidRDefault="002B21B0" w:rsidP="00337522">
      <w:pPr>
        <w:ind w:leftChars="100" w:left="200"/>
        <w:jc w:val="both"/>
        <w:rPr>
          <w:lang w:eastAsia="zh-CN"/>
        </w:rPr>
      </w:pPr>
      <w:r>
        <w:rPr>
          <w:lang w:eastAsia="zh-CN"/>
        </w:rPr>
        <w:t xml:space="preserve">1) </w:t>
      </w:r>
      <w:r w:rsidR="00985FE0">
        <w:rPr>
          <w:lang w:eastAsia="zh-CN"/>
        </w:rPr>
        <w:t xml:space="preserve">stops monitor PDCCH on the </w:t>
      </w:r>
      <w:proofErr w:type="spellStart"/>
      <w:r w:rsidR="00985FE0">
        <w:rPr>
          <w:lang w:eastAsia="zh-CN"/>
        </w:rPr>
        <w:t>PSCell</w:t>
      </w:r>
      <w:proofErr w:type="spellEnd"/>
      <w:r w:rsidR="00985FE0">
        <w:rPr>
          <w:lang w:eastAsia="zh-CN"/>
        </w:rPr>
        <w:t>;</w:t>
      </w:r>
      <w:r w:rsidR="002E4582">
        <w:rPr>
          <w:lang w:eastAsia="zh-CN"/>
        </w:rPr>
        <w:t xml:space="preserve"> </w:t>
      </w:r>
    </w:p>
    <w:p w14:paraId="060909A9" w14:textId="42291F5E" w:rsidR="00985FE0" w:rsidRDefault="002B21B0" w:rsidP="00337522">
      <w:pPr>
        <w:ind w:leftChars="100" w:left="200"/>
        <w:jc w:val="both"/>
        <w:rPr>
          <w:lang w:eastAsia="zh-CN"/>
        </w:rPr>
      </w:pPr>
      <w:r>
        <w:t xml:space="preserve">2) </w:t>
      </w:r>
      <w:r w:rsidR="00985FE0">
        <w:t xml:space="preserve">perform </w:t>
      </w:r>
      <w:r w:rsidR="00CD20FB">
        <w:t>MN</w:t>
      </w:r>
      <w:r w:rsidR="0044639A">
        <w:t>-</w:t>
      </w:r>
      <w:r w:rsidR="00CD20FB">
        <w:t>configured</w:t>
      </w:r>
      <w:r w:rsidR="00CD20FB" w:rsidRPr="00B66EC1">
        <w:t xml:space="preserve"> </w:t>
      </w:r>
      <w:r w:rsidR="0065725F">
        <w:t xml:space="preserve">and SN-configured </w:t>
      </w:r>
      <w:r w:rsidR="00985FE0" w:rsidRPr="00B66EC1">
        <w:t>RRM measurement/reporting;</w:t>
      </w:r>
      <w:r w:rsidR="00B8628E">
        <w:t xml:space="preserve"> </w:t>
      </w:r>
    </w:p>
    <w:p w14:paraId="23C450E4" w14:textId="61547495" w:rsidR="00985FE0" w:rsidRPr="00A16BC7" w:rsidRDefault="002B21B0" w:rsidP="00337522">
      <w:pPr>
        <w:ind w:leftChars="100" w:left="200"/>
        <w:jc w:val="both"/>
        <w:rPr>
          <w:lang w:eastAsia="zh-CN"/>
        </w:rPr>
      </w:pPr>
      <w:r>
        <w:rPr>
          <w:lang w:eastAsia="zh-CN"/>
        </w:rPr>
        <w:t xml:space="preserve">3) </w:t>
      </w:r>
      <w:r w:rsidR="00985FE0" w:rsidRPr="00696156">
        <w:rPr>
          <w:lang w:eastAsia="zh-CN"/>
        </w:rPr>
        <w:t>not perform SRS transmission</w:t>
      </w:r>
      <w:r w:rsidR="00985FE0">
        <w:rPr>
          <w:lang w:eastAsia="zh-CN"/>
        </w:rPr>
        <w:t>.</w:t>
      </w:r>
      <w:r w:rsidR="00903181">
        <w:rPr>
          <w:lang w:eastAsia="zh-CN"/>
        </w:rPr>
        <w:t xml:space="preserve"> </w:t>
      </w:r>
    </w:p>
    <w:p w14:paraId="66877AB9" w14:textId="5F9C78DF" w:rsidR="00985FE0" w:rsidRDefault="00985FE0" w:rsidP="00337522">
      <w:pPr>
        <w:jc w:val="both"/>
        <w:rPr>
          <w:lang w:eastAsia="zh-CN"/>
        </w:rPr>
      </w:pPr>
      <w:r>
        <w:rPr>
          <w:lang w:eastAsia="zh-CN"/>
        </w:rPr>
        <w:t xml:space="preserve">There is no consensus on </w:t>
      </w:r>
      <w:r w:rsidR="00420BCB">
        <w:rPr>
          <w:lang w:eastAsia="zh-CN"/>
        </w:rPr>
        <w:t xml:space="preserve">the </w:t>
      </w:r>
      <w:r w:rsidR="008E3ECC">
        <w:rPr>
          <w:lang w:eastAsia="zh-CN"/>
        </w:rPr>
        <w:t>other UE behavior</w:t>
      </w:r>
      <w:r w:rsidR="0057159C">
        <w:rPr>
          <w:lang w:eastAsia="zh-CN"/>
        </w:rPr>
        <w:t xml:space="preserve"> when SCG is deactivated.</w:t>
      </w:r>
      <w:r w:rsidR="00C835D4">
        <w:rPr>
          <w:lang w:eastAsia="zh-CN"/>
        </w:rPr>
        <w:t xml:space="preserve"> </w:t>
      </w:r>
      <w:r w:rsidR="001346C7">
        <w:rPr>
          <w:lang w:eastAsia="zh-CN"/>
        </w:rPr>
        <w:t xml:space="preserve">Besides, </w:t>
      </w:r>
      <w:r w:rsidR="00435488">
        <w:rPr>
          <w:lang w:eastAsia="zh-CN"/>
        </w:rPr>
        <w:t xml:space="preserve">how to define </w:t>
      </w:r>
      <w:r w:rsidR="00752F21">
        <w:rPr>
          <w:lang w:eastAsia="zh-CN"/>
        </w:rPr>
        <w:t xml:space="preserve">signal </w:t>
      </w:r>
      <w:r w:rsidR="006B67D0">
        <w:rPr>
          <w:lang w:eastAsia="zh-CN"/>
        </w:rPr>
        <w:t xml:space="preserve">to </w:t>
      </w:r>
      <w:r w:rsidR="00A52753">
        <w:rPr>
          <w:lang w:eastAsia="zh-CN"/>
        </w:rPr>
        <w:t>support SCG deactivation/activation control i</w:t>
      </w:r>
      <w:r>
        <w:rPr>
          <w:lang w:eastAsia="zh-CN"/>
        </w:rPr>
        <w:t xml:space="preserve">s </w:t>
      </w:r>
      <w:r w:rsidR="00F32269">
        <w:rPr>
          <w:lang w:eastAsia="zh-CN"/>
        </w:rPr>
        <w:t>also</w:t>
      </w:r>
      <w:r>
        <w:rPr>
          <w:lang w:eastAsia="zh-CN"/>
        </w:rPr>
        <w:t xml:space="preserve"> unclear. </w:t>
      </w:r>
    </w:p>
    <w:p w14:paraId="10D5E7A5" w14:textId="1D8557AF" w:rsidR="00393837" w:rsidRPr="00337522" w:rsidRDefault="00393837" w:rsidP="00254E66">
      <w:pPr>
        <w:spacing w:beforeLines="50" w:before="120"/>
        <w:jc w:val="both"/>
        <w:rPr>
          <w:b/>
          <w:color w:val="4472C4" w:themeColor="accent1"/>
          <w:u w:val="single"/>
        </w:rPr>
      </w:pPr>
      <w:r w:rsidRPr="00337522">
        <w:rPr>
          <w:b/>
          <w:color w:val="4472C4" w:themeColor="accent1"/>
          <w:u w:val="single"/>
        </w:rPr>
        <w:t>Bearer:</w:t>
      </w:r>
    </w:p>
    <w:p w14:paraId="0872AB67" w14:textId="4A5511E6" w:rsidR="009B2133" w:rsidRDefault="00F004C0" w:rsidP="00337522">
      <w:pPr>
        <w:jc w:val="both"/>
      </w:pPr>
      <w:r w:rsidRPr="00D22A0B">
        <w:rPr>
          <w:lang w:eastAsia="zh-CN"/>
        </w:rPr>
        <w:t xml:space="preserve">When SCG is </w:t>
      </w:r>
      <w:proofErr w:type="spellStart"/>
      <w:r w:rsidRPr="00D22A0B">
        <w:rPr>
          <w:lang w:eastAsia="zh-CN"/>
        </w:rPr>
        <w:t>deactived</w:t>
      </w:r>
      <w:proofErr w:type="spellEnd"/>
      <w:r w:rsidRPr="00D22A0B">
        <w:rPr>
          <w:lang w:eastAsia="zh-CN"/>
        </w:rPr>
        <w:t>, all transmission on the DRBs and SRB3 and split SRB</w:t>
      </w:r>
      <w:r w:rsidR="004179CE">
        <w:rPr>
          <w:lang w:eastAsia="zh-CN"/>
        </w:rPr>
        <w:t xml:space="preserve"> </w:t>
      </w:r>
      <w:r w:rsidR="00353271">
        <w:rPr>
          <w:lang w:eastAsia="zh-CN"/>
        </w:rPr>
        <w:t>on</w:t>
      </w:r>
      <w:r w:rsidR="004179CE">
        <w:rPr>
          <w:lang w:eastAsia="zh-CN"/>
        </w:rPr>
        <w:t xml:space="preserve"> the SCG</w:t>
      </w:r>
      <w:r w:rsidR="00020413">
        <w:rPr>
          <w:lang w:eastAsia="zh-CN"/>
        </w:rPr>
        <w:t xml:space="preserve"> leg</w:t>
      </w:r>
      <w:r w:rsidRPr="00D22A0B">
        <w:rPr>
          <w:lang w:eastAsia="zh-CN"/>
        </w:rPr>
        <w:t xml:space="preserve"> should be suspended. </w:t>
      </w:r>
      <w:r w:rsidRPr="00D22A0B">
        <w:t xml:space="preserve">For the split SRB, the transmission path in downlink </w:t>
      </w:r>
      <w:r w:rsidR="00A13F5C">
        <w:t xml:space="preserve">is </w:t>
      </w:r>
      <w:r w:rsidR="00A13F5C" w:rsidRPr="00D22A0B">
        <w:t>select</w:t>
      </w:r>
      <w:r w:rsidR="00A13F5C">
        <w:t>ed by the network</w:t>
      </w:r>
      <w:r w:rsidRPr="00D22A0B">
        <w:t xml:space="preserve">. For uplink, </w:t>
      </w:r>
      <w:r w:rsidR="00F33D90">
        <w:t xml:space="preserve">if the </w:t>
      </w:r>
      <w:r w:rsidR="00F0392E" w:rsidRPr="00D22A0B">
        <w:t>transmission path</w:t>
      </w:r>
      <w:r w:rsidR="0032123E">
        <w:t xml:space="preserve"> is configured at SCG leg</w:t>
      </w:r>
      <w:r w:rsidR="00BC1BF8">
        <w:t xml:space="preserve"> before </w:t>
      </w:r>
      <w:r w:rsidR="00D719BF">
        <w:t>the SCG is transitioned to deactivated,</w:t>
      </w:r>
      <w:r w:rsidR="001961BD">
        <w:t xml:space="preserve"> then</w:t>
      </w:r>
      <w:r w:rsidR="00F0392E" w:rsidRPr="00D22A0B">
        <w:t xml:space="preserve"> </w:t>
      </w:r>
      <w:r w:rsidRPr="00D22A0B">
        <w:t xml:space="preserve">the UE </w:t>
      </w:r>
      <w:r w:rsidR="00633C90">
        <w:t xml:space="preserve">shall </w:t>
      </w:r>
      <w:r w:rsidR="00BF2F9D">
        <w:t xml:space="preserve">switch </w:t>
      </w:r>
      <w:r w:rsidR="00AA1B37">
        <w:t>its</w:t>
      </w:r>
      <w:r w:rsidR="00BF2F9D">
        <w:t xml:space="preserve"> </w:t>
      </w:r>
      <w:r w:rsidR="00BA2996" w:rsidRPr="00D22A0B">
        <w:t>transmission path from SCG leg to MCG leg</w:t>
      </w:r>
      <w:r w:rsidR="00F203D6">
        <w:t xml:space="preserve"> </w:t>
      </w:r>
      <w:proofErr w:type="spellStart"/>
      <w:r w:rsidR="00F203D6">
        <w:t>automously</w:t>
      </w:r>
      <w:proofErr w:type="spellEnd"/>
      <w:r w:rsidR="0021499B">
        <w:t xml:space="preserve">. </w:t>
      </w:r>
      <w:r w:rsidR="005C22E9">
        <w:t xml:space="preserve">And upon the SCG is activated, </w:t>
      </w:r>
      <w:r w:rsidR="00507C39">
        <w:t xml:space="preserve">the UE </w:t>
      </w:r>
      <w:r w:rsidR="00401494">
        <w:t xml:space="preserve">can transition </w:t>
      </w:r>
      <w:r w:rsidR="005A4809">
        <w:t xml:space="preserve">the path back to SCG. </w:t>
      </w:r>
      <w:r w:rsidR="00630060">
        <w:t>Thus, we propose the following:</w:t>
      </w:r>
    </w:p>
    <w:p w14:paraId="444F5B0D" w14:textId="6C6A4FC1" w:rsidR="00AC5066" w:rsidRPr="00337522" w:rsidRDefault="0054568A" w:rsidP="00337522">
      <w:pPr>
        <w:jc w:val="both"/>
        <w:rPr>
          <w:rFonts w:eastAsiaTheme="minorEastAsia"/>
          <w:b/>
          <w:lang w:eastAsia="zh-CN"/>
        </w:rPr>
      </w:pPr>
      <w:r w:rsidRPr="00337522">
        <w:rPr>
          <w:rFonts w:eastAsiaTheme="minorEastAsia" w:hint="eastAsia"/>
          <w:b/>
          <w:lang w:eastAsia="zh-CN"/>
        </w:rPr>
        <w:t>P</w:t>
      </w:r>
      <w:r w:rsidRPr="00337522">
        <w:rPr>
          <w:rFonts w:eastAsiaTheme="minorEastAsia"/>
          <w:b/>
          <w:lang w:eastAsia="zh-CN"/>
        </w:rPr>
        <w:t xml:space="preserve">roposal </w:t>
      </w:r>
      <w:r w:rsidR="00E627E1" w:rsidRPr="00337522">
        <w:rPr>
          <w:rFonts w:eastAsiaTheme="minorEastAsia"/>
          <w:b/>
          <w:lang w:eastAsia="zh-CN"/>
        </w:rPr>
        <w:t>1</w:t>
      </w:r>
      <w:r w:rsidRPr="00337522">
        <w:rPr>
          <w:rFonts w:eastAsiaTheme="minorEastAsia"/>
          <w:b/>
          <w:lang w:eastAsia="zh-CN"/>
        </w:rPr>
        <w:t>:</w:t>
      </w:r>
      <w:r w:rsidR="003801E6" w:rsidRPr="00337522">
        <w:rPr>
          <w:b/>
          <w:lang w:eastAsia="zh-CN"/>
        </w:rPr>
        <w:t xml:space="preserve"> </w:t>
      </w:r>
      <w:r w:rsidR="002B5F1D">
        <w:rPr>
          <w:b/>
          <w:lang w:eastAsia="zh-CN"/>
        </w:rPr>
        <w:t>w</w:t>
      </w:r>
      <w:r w:rsidR="003801E6" w:rsidRPr="00337522">
        <w:rPr>
          <w:b/>
          <w:lang w:eastAsia="zh-CN"/>
        </w:rPr>
        <w:t>hen SCG is deactiv</w:t>
      </w:r>
      <w:r w:rsidR="00096045">
        <w:rPr>
          <w:b/>
          <w:lang w:eastAsia="zh-CN"/>
        </w:rPr>
        <w:t>a</w:t>
      </w:r>
      <w:r w:rsidR="005546A9">
        <w:rPr>
          <w:b/>
          <w:lang w:eastAsia="zh-CN"/>
        </w:rPr>
        <w:t>te</w:t>
      </w:r>
      <w:r w:rsidR="003801E6" w:rsidRPr="00337522">
        <w:rPr>
          <w:b/>
          <w:lang w:eastAsia="zh-CN"/>
        </w:rPr>
        <w:t>d, all transmission on the DRBs and SRB3 and split SRB on the SCG leg should be suspended.</w:t>
      </w:r>
    </w:p>
    <w:p w14:paraId="6DB1C3D7" w14:textId="1C078313" w:rsidR="0058617F" w:rsidRPr="00337522" w:rsidRDefault="00697558" w:rsidP="00337522">
      <w:pPr>
        <w:jc w:val="both"/>
        <w:rPr>
          <w:rFonts w:eastAsiaTheme="minorEastAsia"/>
          <w:b/>
          <w:lang w:eastAsia="zh-CN"/>
        </w:rPr>
      </w:pPr>
      <w:r w:rsidRPr="00DC5573">
        <w:rPr>
          <w:rFonts w:eastAsiaTheme="minorEastAsia" w:hint="eastAsia"/>
          <w:b/>
          <w:lang w:eastAsia="zh-CN"/>
        </w:rPr>
        <w:t>P</w:t>
      </w:r>
      <w:r w:rsidRPr="00DC5573">
        <w:rPr>
          <w:rFonts w:eastAsiaTheme="minorEastAsia"/>
          <w:b/>
          <w:lang w:eastAsia="zh-CN"/>
        </w:rPr>
        <w:t xml:space="preserve">roposal </w:t>
      </w:r>
      <w:r>
        <w:rPr>
          <w:rFonts w:eastAsiaTheme="minorEastAsia"/>
          <w:b/>
          <w:lang w:eastAsia="zh-CN"/>
        </w:rPr>
        <w:t>2</w:t>
      </w:r>
      <w:r w:rsidRPr="00DC5573">
        <w:rPr>
          <w:rFonts w:eastAsiaTheme="minorEastAsia"/>
          <w:b/>
          <w:lang w:eastAsia="zh-CN"/>
        </w:rPr>
        <w:t>:</w:t>
      </w:r>
      <w:r w:rsidR="0019226A" w:rsidRPr="00337522">
        <w:rPr>
          <w:b/>
          <w:lang w:eastAsia="zh-CN"/>
        </w:rPr>
        <w:t xml:space="preserve"> </w:t>
      </w:r>
      <w:r w:rsidR="00EC6FFB">
        <w:rPr>
          <w:b/>
          <w:lang w:eastAsia="zh-CN"/>
        </w:rPr>
        <w:t xml:space="preserve">UE </w:t>
      </w:r>
      <w:proofErr w:type="spellStart"/>
      <w:r w:rsidR="00795A0A" w:rsidRPr="00DC5573">
        <w:rPr>
          <w:b/>
        </w:rPr>
        <w:t>automously</w:t>
      </w:r>
      <w:proofErr w:type="spellEnd"/>
      <w:r w:rsidR="00795A0A" w:rsidRPr="00DC5573">
        <w:rPr>
          <w:b/>
        </w:rPr>
        <w:t xml:space="preserve"> </w:t>
      </w:r>
      <w:r w:rsidR="00476F34">
        <w:rPr>
          <w:b/>
        </w:rPr>
        <w:t>switch</w:t>
      </w:r>
      <w:r w:rsidR="00706C12">
        <w:rPr>
          <w:b/>
        </w:rPr>
        <w:t>e</w:t>
      </w:r>
      <w:r w:rsidR="003F5E84">
        <w:rPr>
          <w:b/>
        </w:rPr>
        <w:t>s</w:t>
      </w:r>
      <w:r w:rsidR="00476F34">
        <w:rPr>
          <w:b/>
        </w:rPr>
        <w:t xml:space="preserve"> </w:t>
      </w:r>
      <w:r w:rsidR="003C0B74" w:rsidRPr="00337522">
        <w:rPr>
          <w:b/>
        </w:rPr>
        <w:t xml:space="preserve">the </w:t>
      </w:r>
      <w:r w:rsidR="0012141E" w:rsidRPr="00337522">
        <w:rPr>
          <w:b/>
        </w:rPr>
        <w:t xml:space="preserve">UL </w:t>
      </w:r>
      <w:r w:rsidR="003C0B74" w:rsidRPr="00337522">
        <w:rPr>
          <w:b/>
        </w:rPr>
        <w:t xml:space="preserve">transmission path </w:t>
      </w:r>
      <w:r w:rsidR="00C54060" w:rsidRPr="00337522">
        <w:rPr>
          <w:b/>
        </w:rPr>
        <w:t>to MCG leg</w:t>
      </w:r>
      <w:r w:rsidR="00824666">
        <w:rPr>
          <w:b/>
        </w:rPr>
        <w:t xml:space="preserve"> </w:t>
      </w:r>
      <w:r w:rsidR="002603CF">
        <w:rPr>
          <w:b/>
          <w:lang w:eastAsia="zh-CN"/>
        </w:rPr>
        <w:t>upon SCG is deactivated</w:t>
      </w:r>
      <w:r w:rsidR="00616CDF" w:rsidRPr="00616CDF">
        <w:rPr>
          <w:b/>
        </w:rPr>
        <w:t xml:space="preserve"> </w:t>
      </w:r>
      <w:r w:rsidR="00616CDF">
        <w:rPr>
          <w:b/>
        </w:rPr>
        <w:t>if needed</w:t>
      </w:r>
      <w:r w:rsidR="00584F3F">
        <w:rPr>
          <w:b/>
          <w:lang w:eastAsia="zh-CN"/>
        </w:rPr>
        <w:t xml:space="preserve">, and </w:t>
      </w:r>
      <w:r w:rsidR="001C0056">
        <w:rPr>
          <w:b/>
        </w:rPr>
        <w:t xml:space="preserve">switches </w:t>
      </w:r>
      <w:r w:rsidR="001C0056" w:rsidRPr="00DC5573">
        <w:rPr>
          <w:b/>
        </w:rPr>
        <w:t xml:space="preserve">the UL transmission path </w:t>
      </w:r>
      <w:r w:rsidR="00B20510">
        <w:rPr>
          <w:b/>
        </w:rPr>
        <w:t xml:space="preserve">back </w:t>
      </w:r>
      <w:r w:rsidR="001C0056" w:rsidRPr="00DC5573">
        <w:rPr>
          <w:b/>
        </w:rPr>
        <w:t xml:space="preserve">to </w:t>
      </w:r>
      <w:r w:rsidR="00D96201">
        <w:rPr>
          <w:b/>
        </w:rPr>
        <w:t>S</w:t>
      </w:r>
      <w:r w:rsidR="001C0056" w:rsidRPr="00DC5573">
        <w:rPr>
          <w:b/>
        </w:rPr>
        <w:t>CG leg</w:t>
      </w:r>
      <w:r w:rsidR="008A3B63" w:rsidRPr="008A3B63">
        <w:rPr>
          <w:b/>
        </w:rPr>
        <w:t xml:space="preserve"> </w:t>
      </w:r>
      <w:r w:rsidR="002D4ACD">
        <w:rPr>
          <w:b/>
          <w:lang w:eastAsia="zh-CN"/>
        </w:rPr>
        <w:t>upon SCG is activated</w:t>
      </w:r>
      <w:r w:rsidR="002D4ACD">
        <w:rPr>
          <w:b/>
        </w:rPr>
        <w:t xml:space="preserve"> </w:t>
      </w:r>
      <w:r w:rsidR="008A3B63">
        <w:rPr>
          <w:b/>
        </w:rPr>
        <w:t>if needed</w:t>
      </w:r>
      <w:r w:rsidR="004F2ADA" w:rsidRPr="00337522">
        <w:rPr>
          <w:b/>
        </w:rPr>
        <w:t xml:space="preserve">. </w:t>
      </w:r>
    </w:p>
    <w:p w14:paraId="3F628DCB" w14:textId="1472F78B" w:rsidR="00936201" w:rsidRDefault="009E0C4D" w:rsidP="00254E66">
      <w:pPr>
        <w:pStyle w:val="3"/>
        <w:spacing w:after="240"/>
      </w:pPr>
      <w:r>
        <w:t>2.</w:t>
      </w:r>
      <w:r w:rsidR="004E0ADC">
        <w:t>1</w:t>
      </w:r>
      <w:r>
        <w:t>.1</w:t>
      </w:r>
      <w:r w:rsidR="008D73B9">
        <w:t xml:space="preserve"> </w:t>
      </w:r>
      <w:r w:rsidR="00721218">
        <w:t xml:space="preserve">UE behavior </w:t>
      </w:r>
      <w:r w:rsidR="00D0069D">
        <w:t xml:space="preserve">on </w:t>
      </w:r>
      <w:proofErr w:type="spellStart"/>
      <w:r w:rsidR="00D22C07">
        <w:t>PSCell</w:t>
      </w:r>
      <w:proofErr w:type="spellEnd"/>
    </w:p>
    <w:p w14:paraId="3B7D3E7B" w14:textId="521009C3" w:rsidR="00C36350" w:rsidRPr="00337522" w:rsidRDefault="00C36350" w:rsidP="00254E66">
      <w:pPr>
        <w:spacing w:beforeLines="50" w:before="120"/>
        <w:jc w:val="both"/>
        <w:rPr>
          <w:b/>
          <w:color w:val="4472C4" w:themeColor="accent1"/>
          <w:u w:val="single"/>
        </w:rPr>
      </w:pPr>
      <w:r w:rsidRPr="00337522">
        <w:rPr>
          <w:rFonts w:hint="eastAsia"/>
          <w:b/>
          <w:color w:val="4472C4" w:themeColor="accent1"/>
          <w:u w:val="single"/>
        </w:rPr>
        <w:t>R</w:t>
      </w:r>
      <w:r w:rsidRPr="00337522">
        <w:rPr>
          <w:b/>
          <w:color w:val="4472C4" w:themeColor="accent1"/>
          <w:u w:val="single"/>
        </w:rPr>
        <w:t xml:space="preserve">LM </w:t>
      </w:r>
      <w:r w:rsidRPr="00337522">
        <w:rPr>
          <w:rFonts w:hint="eastAsia"/>
          <w:b/>
          <w:color w:val="4472C4" w:themeColor="accent1"/>
          <w:u w:val="single"/>
        </w:rPr>
        <w:t>measurement</w:t>
      </w:r>
      <w:r w:rsidR="00A504A7">
        <w:rPr>
          <w:b/>
          <w:color w:val="4472C4" w:themeColor="accent1"/>
          <w:u w:val="single"/>
        </w:rPr>
        <w:t>:</w:t>
      </w:r>
    </w:p>
    <w:p w14:paraId="4ED2B5F2" w14:textId="44BCD02A" w:rsidR="00C36350" w:rsidRPr="008B5C80" w:rsidRDefault="00C36350" w:rsidP="00337522">
      <w:pPr>
        <w:jc w:val="both"/>
        <w:rPr>
          <w:lang w:eastAsia="ja-JP"/>
        </w:rPr>
      </w:pPr>
      <w:r w:rsidRPr="008B5C80">
        <w:rPr>
          <w:lang w:eastAsia="ja-JP"/>
        </w:rPr>
        <w:lastRenderedPageBreak/>
        <w:t>W</w:t>
      </w:r>
      <w:r w:rsidRPr="008B5C80">
        <w:rPr>
          <w:rFonts w:hint="eastAsia"/>
          <w:lang w:eastAsia="ja-JP"/>
        </w:rPr>
        <w:t>hen</w:t>
      </w:r>
      <w:r w:rsidRPr="008B5C80">
        <w:rPr>
          <w:lang w:eastAsia="ja-JP"/>
        </w:rPr>
        <w:t xml:space="preserve"> SCG </w:t>
      </w:r>
      <w:r w:rsidRPr="008B5C80">
        <w:rPr>
          <w:rFonts w:hint="eastAsia"/>
          <w:lang w:eastAsia="ja-JP"/>
        </w:rPr>
        <w:t>is</w:t>
      </w:r>
      <w:r w:rsidRPr="008B5C80">
        <w:rPr>
          <w:lang w:eastAsia="ja-JP"/>
        </w:rPr>
        <w:t xml:space="preserve"> </w:t>
      </w:r>
      <w:r w:rsidRPr="008B5C80">
        <w:rPr>
          <w:rFonts w:hint="eastAsia"/>
          <w:lang w:eastAsia="ja-JP"/>
        </w:rPr>
        <w:t>deactivated,</w:t>
      </w:r>
      <w:r w:rsidRPr="008B5C80">
        <w:rPr>
          <w:lang w:eastAsia="ja-JP"/>
        </w:rPr>
        <w:t xml:space="preserve"> UE can perform RLM on </w:t>
      </w:r>
      <w:proofErr w:type="spellStart"/>
      <w:r w:rsidRPr="008B5C80">
        <w:rPr>
          <w:lang w:eastAsia="ja-JP"/>
        </w:rPr>
        <w:t>PSCell</w:t>
      </w:r>
      <w:proofErr w:type="spellEnd"/>
      <w:r w:rsidRPr="008B5C80">
        <w:rPr>
          <w:rFonts w:hint="eastAsia"/>
          <w:lang w:eastAsia="zh-CN"/>
        </w:rPr>
        <w:t>,</w:t>
      </w:r>
      <w:r w:rsidRPr="008B5C80">
        <w:rPr>
          <w:lang w:eastAsia="zh-CN"/>
        </w:rPr>
        <w:t xml:space="preserve"> which </w:t>
      </w:r>
      <w:r w:rsidR="00D7433E">
        <w:rPr>
          <w:lang w:eastAsia="zh-CN"/>
        </w:rPr>
        <w:t xml:space="preserve">can </w:t>
      </w:r>
      <w:r w:rsidRPr="008B5C80">
        <w:rPr>
          <w:lang w:eastAsia="ja-JP"/>
        </w:rPr>
        <w:t xml:space="preserve">avoid the network </w:t>
      </w:r>
      <w:r w:rsidR="008711F6">
        <w:rPr>
          <w:lang w:eastAsia="ja-JP"/>
        </w:rPr>
        <w:t xml:space="preserve">to </w:t>
      </w:r>
      <w:r w:rsidRPr="008B5C80">
        <w:rPr>
          <w:lang w:eastAsia="ja-JP"/>
        </w:rPr>
        <w:t>activat</w:t>
      </w:r>
      <w:r w:rsidR="00931F5A">
        <w:rPr>
          <w:lang w:eastAsia="ja-JP"/>
        </w:rPr>
        <w:t>e</w:t>
      </w:r>
      <w:r w:rsidR="006D4411">
        <w:rPr>
          <w:lang w:eastAsia="ja-JP"/>
        </w:rPr>
        <w:t xml:space="preserve"> </w:t>
      </w:r>
      <w:r w:rsidRPr="008B5C80">
        <w:rPr>
          <w:lang w:eastAsia="ja-JP"/>
        </w:rPr>
        <w:t xml:space="preserve">an invalid SCG. </w:t>
      </w:r>
      <w:r w:rsidR="00F25FCF">
        <w:rPr>
          <w:lang w:eastAsia="ja-JP"/>
        </w:rPr>
        <w:t xml:space="preserve">It is pointed out by some companies that </w:t>
      </w:r>
      <w:r w:rsidRPr="008B5C80">
        <w:rPr>
          <w:lang w:eastAsia="ja-JP"/>
        </w:rPr>
        <w:t>RRM measurement can be used instead</w:t>
      </w:r>
      <w:r w:rsidR="004900C3">
        <w:rPr>
          <w:lang w:eastAsia="ja-JP"/>
        </w:rPr>
        <w:t xml:space="preserve"> for this purpose</w:t>
      </w:r>
      <w:r w:rsidRPr="008B5C80">
        <w:rPr>
          <w:lang w:eastAsia="ja-JP"/>
        </w:rPr>
        <w:t xml:space="preserve">, however </w:t>
      </w:r>
      <w:r w:rsidR="00F200C8" w:rsidRPr="008B5C80">
        <w:rPr>
          <w:lang w:eastAsia="ja-JP"/>
        </w:rPr>
        <w:t xml:space="preserve">RLM </w:t>
      </w:r>
      <w:r w:rsidR="00F200C8">
        <w:rPr>
          <w:lang w:eastAsia="ja-JP"/>
        </w:rPr>
        <w:t xml:space="preserve">and </w:t>
      </w:r>
      <w:r w:rsidRPr="008B5C80">
        <w:rPr>
          <w:lang w:eastAsia="ja-JP"/>
        </w:rPr>
        <w:t>RRM measurement</w:t>
      </w:r>
      <w:r w:rsidR="008458B9">
        <w:rPr>
          <w:lang w:eastAsia="ja-JP"/>
        </w:rPr>
        <w:t xml:space="preserve"> have different </w:t>
      </w:r>
      <w:r w:rsidR="00557507">
        <w:rPr>
          <w:lang w:eastAsia="ja-JP"/>
        </w:rPr>
        <w:t>meas</w:t>
      </w:r>
      <w:r w:rsidR="007A0C7F">
        <w:rPr>
          <w:lang w:eastAsia="ja-JP"/>
        </w:rPr>
        <w:t xml:space="preserve">urement quantities and </w:t>
      </w:r>
      <w:r w:rsidR="007A0C7F">
        <w:t>signal quality thresholds</w:t>
      </w:r>
      <w:r w:rsidR="0059622D">
        <w:t xml:space="preserve">, </w:t>
      </w:r>
      <w:r w:rsidR="00A31591">
        <w:t xml:space="preserve">which </w:t>
      </w:r>
      <w:r w:rsidR="00D9433C">
        <w:rPr>
          <w:lang w:eastAsia="ja-JP"/>
        </w:rPr>
        <w:t>are</w:t>
      </w:r>
      <w:r w:rsidR="00483263">
        <w:rPr>
          <w:lang w:eastAsia="ja-JP"/>
        </w:rPr>
        <w:t xml:space="preserve"> configured by the network</w:t>
      </w:r>
      <w:r w:rsidR="0044153B">
        <w:rPr>
          <w:lang w:eastAsia="ja-JP"/>
        </w:rPr>
        <w:t xml:space="preserve">. </w:t>
      </w:r>
      <w:r w:rsidRPr="008B5C80">
        <w:rPr>
          <w:lang w:eastAsia="ja-JP"/>
        </w:rPr>
        <w:t xml:space="preserve">In our understanding, </w:t>
      </w:r>
      <w:r w:rsidR="005F7972">
        <w:rPr>
          <w:lang w:eastAsia="ja-JP"/>
        </w:rPr>
        <w:t xml:space="preserve">it </w:t>
      </w:r>
      <w:r w:rsidR="00B361E0" w:rsidRPr="008B5C80">
        <w:rPr>
          <w:lang w:eastAsia="ja-JP"/>
        </w:rPr>
        <w:t xml:space="preserve">can be left to network implementation </w:t>
      </w:r>
      <w:r w:rsidR="00D66999">
        <w:rPr>
          <w:lang w:eastAsia="ja-JP"/>
        </w:rPr>
        <w:t xml:space="preserve">to decide </w:t>
      </w:r>
      <w:r w:rsidRPr="008B5C80">
        <w:rPr>
          <w:lang w:eastAsia="ja-JP"/>
        </w:rPr>
        <w:t xml:space="preserve">whether the UE </w:t>
      </w:r>
      <w:r w:rsidR="00335161">
        <w:rPr>
          <w:lang w:eastAsia="ja-JP"/>
        </w:rPr>
        <w:t xml:space="preserve">shall </w:t>
      </w:r>
      <w:r w:rsidRPr="008B5C80">
        <w:rPr>
          <w:lang w:eastAsia="ja-JP"/>
        </w:rPr>
        <w:t>perform RLM</w:t>
      </w:r>
      <w:r w:rsidR="00F04778">
        <w:rPr>
          <w:lang w:eastAsia="ja-JP"/>
        </w:rPr>
        <w:t xml:space="preserve"> during the period of SCG deactivation</w:t>
      </w:r>
      <w:r w:rsidRPr="008B5C80">
        <w:rPr>
          <w:lang w:eastAsia="ja-JP"/>
        </w:rPr>
        <w:t xml:space="preserve">. Moreover, since performing RLF may cause more UE power consumption, RLM </w:t>
      </w:r>
      <w:proofErr w:type="spellStart"/>
      <w:r w:rsidRPr="008B5C80">
        <w:rPr>
          <w:lang w:eastAsia="ja-JP"/>
        </w:rPr>
        <w:t>relaxtion</w:t>
      </w:r>
      <w:proofErr w:type="spellEnd"/>
      <w:r w:rsidRPr="008B5C80">
        <w:rPr>
          <w:lang w:eastAsia="ja-JP"/>
        </w:rPr>
        <w:t xml:space="preserve"> on the </w:t>
      </w:r>
      <w:proofErr w:type="spellStart"/>
      <w:r w:rsidRPr="008B5C80">
        <w:rPr>
          <w:lang w:eastAsia="ja-JP"/>
        </w:rPr>
        <w:t>PSCell</w:t>
      </w:r>
      <w:proofErr w:type="spellEnd"/>
      <w:r w:rsidRPr="008B5C80">
        <w:rPr>
          <w:lang w:eastAsia="ja-JP"/>
        </w:rPr>
        <w:t xml:space="preserve"> </w:t>
      </w:r>
      <w:r w:rsidR="002404D9">
        <w:rPr>
          <w:lang w:eastAsia="ja-JP"/>
        </w:rPr>
        <w:t xml:space="preserve">when </w:t>
      </w:r>
      <w:r w:rsidR="002404D9" w:rsidRPr="008B5C80">
        <w:rPr>
          <w:lang w:eastAsia="ja-JP"/>
        </w:rPr>
        <w:t>SCG</w:t>
      </w:r>
      <w:r w:rsidR="00A133D9">
        <w:rPr>
          <w:lang w:eastAsia="ja-JP"/>
        </w:rPr>
        <w:t xml:space="preserve"> </w:t>
      </w:r>
      <w:r w:rsidR="006C574C">
        <w:rPr>
          <w:lang w:eastAsia="ja-JP"/>
        </w:rPr>
        <w:t>is</w:t>
      </w:r>
      <w:r w:rsidR="002404D9" w:rsidRPr="008B5C80">
        <w:rPr>
          <w:lang w:eastAsia="ja-JP"/>
        </w:rPr>
        <w:t xml:space="preserve"> deactivat</w:t>
      </w:r>
      <w:r w:rsidR="00CF3400">
        <w:rPr>
          <w:lang w:eastAsia="ja-JP"/>
        </w:rPr>
        <w:t>ed</w:t>
      </w:r>
      <w:r w:rsidR="002404D9" w:rsidRPr="008B5C80">
        <w:rPr>
          <w:lang w:eastAsia="ja-JP"/>
        </w:rPr>
        <w:t xml:space="preserve"> </w:t>
      </w:r>
      <w:r w:rsidRPr="008B5C80">
        <w:rPr>
          <w:lang w:eastAsia="ja-JP"/>
        </w:rPr>
        <w:t xml:space="preserve">can be further studied to reduce the </w:t>
      </w:r>
      <w:r w:rsidR="008A42DB">
        <w:rPr>
          <w:lang w:eastAsia="ja-JP"/>
        </w:rPr>
        <w:t>impact</w:t>
      </w:r>
      <w:r w:rsidRPr="008B5C80">
        <w:rPr>
          <w:lang w:eastAsia="ja-JP"/>
        </w:rPr>
        <w:t xml:space="preserve">. Thus, UE can perform RLM measurement on </w:t>
      </w:r>
      <w:proofErr w:type="spellStart"/>
      <w:r w:rsidRPr="008B5C80">
        <w:rPr>
          <w:lang w:eastAsia="ja-JP"/>
        </w:rPr>
        <w:t>PSCell</w:t>
      </w:r>
      <w:proofErr w:type="spellEnd"/>
      <w:r w:rsidRPr="008B5C80">
        <w:rPr>
          <w:lang w:eastAsia="ja-JP"/>
        </w:rPr>
        <w:t xml:space="preserve"> according to the indication or based on an RLM-RS configuration </w:t>
      </w:r>
      <w:proofErr w:type="spellStart"/>
      <w:r w:rsidRPr="008B5C80">
        <w:rPr>
          <w:lang w:eastAsia="ja-JP"/>
        </w:rPr>
        <w:t>specificly</w:t>
      </w:r>
      <w:proofErr w:type="spellEnd"/>
      <w:r w:rsidRPr="008B5C80">
        <w:rPr>
          <w:lang w:eastAsia="ja-JP"/>
        </w:rPr>
        <w:t xml:space="preserve"> for SCG deactivation.</w:t>
      </w:r>
      <w:r w:rsidRPr="008B5C80">
        <w:rPr>
          <w:rFonts w:eastAsiaTheme="minorEastAsia" w:hint="eastAsia"/>
          <w:lang w:eastAsia="zh-CN"/>
        </w:rPr>
        <w:t xml:space="preserve"> </w:t>
      </w:r>
      <w:r w:rsidR="00582DD0" w:rsidRPr="008B5C80">
        <w:rPr>
          <w:lang w:eastAsia="ja-JP"/>
        </w:rPr>
        <w:t xml:space="preserve">That is, UE only perform RLM based on network configuration. </w:t>
      </w:r>
      <w:r w:rsidRPr="008B5C80">
        <w:rPr>
          <w:lang w:eastAsia="ja-JP"/>
        </w:rPr>
        <w:t>Thus, we propose the following:</w:t>
      </w:r>
    </w:p>
    <w:p w14:paraId="136D4C55" w14:textId="0C39F2F5" w:rsidR="008B751A" w:rsidRDefault="00C36350" w:rsidP="00337522">
      <w:pPr>
        <w:jc w:val="both"/>
        <w:rPr>
          <w:b/>
          <w:lang w:eastAsia="ja-JP"/>
        </w:rPr>
      </w:pPr>
      <w:r w:rsidRPr="008B5C80">
        <w:rPr>
          <w:b/>
          <w:lang w:eastAsia="ja-JP"/>
        </w:rPr>
        <w:t xml:space="preserve">Proposal </w:t>
      </w:r>
      <w:r w:rsidR="00E10315">
        <w:rPr>
          <w:b/>
          <w:lang w:eastAsia="ja-JP"/>
        </w:rPr>
        <w:t>3</w:t>
      </w:r>
      <w:r w:rsidRPr="008B5C80">
        <w:rPr>
          <w:b/>
          <w:lang w:eastAsia="ja-JP"/>
        </w:rPr>
        <w:t xml:space="preserve">: whether UE performs RLM on the </w:t>
      </w:r>
      <w:proofErr w:type="spellStart"/>
      <w:r w:rsidRPr="008B5C80">
        <w:rPr>
          <w:b/>
          <w:lang w:eastAsia="ja-JP"/>
        </w:rPr>
        <w:t>PSCell</w:t>
      </w:r>
      <w:proofErr w:type="spellEnd"/>
      <w:r w:rsidRPr="008B5C80">
        <w:rPr>
          <w:b/>
          <w:lang w:eastAsia="ja-JP"/>
        </w:rPr>
        <w:t xml:space="preserve"> during </w:t>
      </w:r>
      <w:r w:rsidR="00BB1E48">
        <w:rPr>
          <w:b/>
          <w:lang w:eastAsia="ja-JP"/>
        </w:rPr>
        <w:t xml:space="preserve">SCG </w:t>
      </w:r>
      <w:r w:rsidRPr="008B5C80">
        <w:rPr>
          <w:b/>
          <w:lang w:eastAsia="ja-JP"/>
        </w:rPr>
        <w:t xml:space="preserve">deactivation </w:t>
      </w:r>
      <w:r w:rsidR="00EF322B">
        <w:rPr>
          <w:b/>
          <w:lang w:eastAsia="ja-JP"/>
        </w:rPr>
        <w:t>is</w:t>
      </w:r>
      <w:r w:rsidR="008B751A">
        <w:rPr>
          <w:b/>
          <w:lang w:eastAsia="ja-JP"/>
        </w:rPr>
        <w:t xml:space="preserve"> left to NW implementation</w:t>
      </w:r>
      <w:r w:rsidR="00D41247">
        <w:rPr>
          <w:b/>
          <w:lang w:eastAsia="ja-JP"/>
        </w:rPr>
        <w:t xml:space="preserve">, i.e., UE only performs RLM </w:t>
      </w:r>
      <w:r w:rsidR="00D12242">
        <w:rPr>
          <w:b/>
          <w:lang w:eastAsia="ja-JP"/>
        </w:rPr>
        <w:t>when the referred RLM-RS is configured by the NW</w:t>
      </w:r>
      <w:r w:rsidR="008B751A">
        <w:rPr>
          <w:b/>
          <w:lang w:eastAsia="ja-JP"/>
        </w:rPr>
        <w:t>.</w:t>
      </w:r>
    </w:p>
    <w:p w14:paraId="4593F5F2" w14:textId="59C03700" w:rsidR="00C36350" w:rsidRPr="008B5C80" w:rsidRDefault="00C36350" w:rsidP="00337522">
      <w:pPr>
        <w:jc w:val="both"/>
        <w:rPr>
          <w:b/>
          <w:lang w:eastAsia="ja-JP"/>
        </w:rPr>
      </w:pPr>
      <w:r w:rsidRPr="008B5C80">
        <w:rPr>
          <w:b/>
          <w:lang w:eastAsia="ja-JP"/>
        </w:rPr>
        <w:t xml:space="preserve">Proposal </w:t>
      </w:r>
      <w:r w:rsidR="00E10315">
        <w:rPr>
          <w:b/>
          <w:lang w:eastAsia="ja-JP"/>
        </w:rPr>
        <w:t>4</w:t>
      </w:r>
      <w:r w:rsidRPr="008B5C80">
        <w:rPr>
          <w:b/>
          <w:lang w:eastAsia="ja-JP"/>
        </w:rPr>
        <w:t>:</w:t>
      </w:r>
      <w:r w:rsidRPr="008B5C80">
        <w:rPr>
          <w:lang w:eastAsia="ja-JP"/>
        </w:rPr>
        <w:t xml:space="preserve"> </w:t>
      </w:r>
      <w:r w:rsidRPr="008B5C80">
        <w:rPr>
          <w:b/>
          <w:lang w:eastAsia="ja-JP"/>
        </w:rPr>
        <w:t xml:space="preserve">RLM </w:t>
      </w:r>
      <w:proofErr w:type="spellStart"/>
      <w:r w:rsidRPr="008B5C80">
        <w:rPr>
          <w:b/>
          <w:lang w:eastAsia="ja-JP"/>
        </w:rPr>
        <w:t>relaxtion</w:t>
      </w:r>
      <w:proofErr w:type="spellEnd"/>
      <w:r w:rsidRPr="008B5C80">
        <w:rPr>
          <w:b/>
          <w:lang w:eastAsia="ja-JP"/>
        </w:rPr>
        <w:t xml:space="preserve"> on </w:t>
      </w:r>
      <w:proofErr w:type="spellStart"/>
      <w:r w:rsidRPr="008B5C80">
        <w:rPr>
          <w:b/>
          <w:lang w:eastAsia="ja-JP"/>
        </w:rPr>
        <w:t>PSCell</w:t>
      </w:r>
      <w:proofErr w:type="spellEnd"/>
      <w:r w:rsidRPr="008B5C80">
        <w:rPr>
          <w:b/>
          <w:lang w:eastAsia="ja-JP"/>
        </w:rPr>
        <w:t xml:space="preserve"> when SCG is deactivated</w:t>
      </w:r>
      <w:r w:rsidR="0087113A">
        <w:rPr>
          <w:b/>
          <w:lang w:eastAsia="ja-JP"/>
        </w:rPr>
        <w:t xml:space="preserve"> should be </w:t>
      </w:r>
      <w:r w:rsidR="00565AB1" w:rsidRPr="008B5C80">
        <w:rPr>
          <w:b/>
          <w:lang w:eastAsia="ja-JP"/>
        </w:rPr>
        <w:t>further</w:t>
      </w:r>
      <w:r w:rsidR="000E41B1">
        <w:rPr>
          <w:b/>
          <w:lang w:eastAsia="ja-JP"/>
        </w:rPr>
        <w:t xml:space="preserve"> </w:t>
      </w:r>
      <w:r w:rsidRPr="008B5C80">
        <w:rPr>
          <w:b/>
          <w:lang w:eastAsia="ja-JP"/>
        </w:rPr>
        <w:t xml:space="preserve">studied to reduce the </w:t>
      </w:r>
      <w:r w:rsidR="00A3539F">
        <w:rPr>
          <w:b/>
          <w:lang w:eastAsia="ja-JP"/>
        </w:rPr>
        <w:t xml:space="preserve">UE </w:t>
      </w:r>
      <w:r w:rsidRPr="008B5C80">
        <w:rPr>
          <w:b/>
          <w:lang w:eastAsia="ja-JP"/>
        </w:rPr>
        <w:t>power consumption.</w:t>
      </w:r>
    </w:p>
    <w:p w14:paraId="584F31B5" w14:textId="0F59BD1B" w:rsidR="00C36350" w:rsidRPr="008B5C80" w:rsidRDefault="00C22C73" w:rsidP="00337522">
      <w:pPr>
        <w:jc w:val="both"/>
        <w:rPr>
          <w:lang w:eastAsia="zh-CN"/>
        </w:rPr>
      </w:pPr>
      <w:r>
        <w:rPr>
          <w:lang w:eastAsia="ja-JP"/>
        </w:rPr>
        <w:t xml:space="preserve">When </w:t>
      </w:r>
      <w:r w:rsidR="006F4F6C">
        <w:rPr>
          <w:lang w:eastAsia="ja-JP"/>
        </w:rPr>
        <w:t>S</w:t>
      </w:r>
      <w:r w:rsidR="00FD7CCF">
        <w:rPr>
          <w:lang w:eastAsia="ja-JP"/>
        </w:rPr>
        <w:t>-</w:t>
      </w:r>
      <w:r w:rsidR="004066F4">
        <w:rPr>
          <w:lang w:eastAsia="ja-JP"/>
        </w:rPr>
        <w:t>RLF is detected</w:t>
      </w:r>
      <w:r w:rsidR="00E95C3A">
        <w:rPr>
          <w:lang w:eastAsia="ja-JP"/>
        </w:rPr>
        <w:t>,</w:t>
      </w:r>
      <w:r w:rsidR="002A532C">
        <w:rPr>
          <w:lang w:eastAsia="ja-JP"/>
        </w:rPr>
        <w:t xml:space="preserve"> </w:t>
      </w:r>
      <w:r w:rsidR="001663B3">
        <w:rPr>
          <w:lang w:eastAsia="ja-JP"/>
        </w:rPr>
        <w:t>the UE shall report SCG failures to MN</w:t>
      </w:r>
      <w:r w:rsidR="00453E54">
        <w:rPr>
          <w:lang w:eastAsia="ja-JP"/>
        </w:rPr>
        <w:t xml:space="preserve">. </w:t>
      </w:r>
      <w:r w:rsidR="007368D2">
        <w:rPr>
          <w:lang w:eastAsia="zh-CN"/>
        </w:rPr>
        <w:t xml:space="preserve">The existing </w:t>
      </w:r>
      <w:r w:rsidR="001353F3" w:rsidRPr="00611E62">
        <w:t>SCG failure</w:t>
      </w:r>
      <w:r w:rsidR="001353F3">
        <w:rPr>
          <w:lang w:eastAsia="zh-CN"/>
        </w:rPr>
        <w:t xml:space="preserve"> </w:t>
      </w:r>
      <w:r w:rsidR="003D5D61">
        <w:rPr>
          <w:lang w:eastAsia="zh-CN"/>
        </w:rPr>
        <w:t xml:space="preserve">information procedure may be </w:t>
      </w:r>
      <w:r w:rsidR="00A11207">
        <w:rPr>
          <w:lang w:eastAsia="zh-CN"/>
        </w:rPr>
        <w:t>reused</w:t>
      </w:r>
      <w:r w:rsidR="003D5D61">
        <w:rPr>
          <w:lang w:eastAsia="zh-CN"/>
        </w:rPr>
        <w:t xml:space="preserve"> </w:t>
      </w:r>
      <w:r w:rsidR="002A5C10">
        <w:rPr>
          <w:lang w:eastAsia="zh-CN"/>
        </w:rPr>
        <w:t>for the UE to report SCG RLF</w:t>
      </w:r>
      <w:r w:rsidR="001404A3">
        <w:rPr>
          <w:lang w:eastAsia="zh-CN"/>
        </w:rPr>
        <w:t xml:space="preserve"> </w:t>
      </w:r>
      <w:r w:rsidR="0035373B">
        <w:rPr>
          <w:lang w:eastAsia="zh-CN"/>
        </w:rPr>
        <w:t>for</w:t>
      </w:r>
      <w:r w:rsidR="001404A3">
        <w:rPr>
          <w:lang w:eastAsia="zh-CN"/>
        </w:rPr>
        <w:t xml:space="preserve"> SCG deactivation</w:t>
      </w:r>
      <w:r w:rsidR="002A5C10">
        <w:rPr>
          <w:lang w:eastAsia="zh-CN"/>
        </w:rPr>
        <w:t>.</w:t>
      </w:r>
      <w:r w:rsidR="0035373B">
        <w:rPr>
          <w:lang w:eastAsia="zh-CN"/>
        </w:rPr>
        <w:t xml:space="preserve"> </w:t>
      </w:r>
      <w:r w:rsidR="00BF1A04" w:rsidRPr="008B5C80">
        <w:rPr>
          <w:lang w:eastAsia="zh-CN"/>
        </w:rPr>
        <w:t>Based on SCG</w:t>
      </w:r>
      <w:r w:rsidR="00BF1A04">
        <w:rPr>
          <w:lang w:eastAsia="zh-CN"/>
        </w:rPr>
        <w:t xml:space="preserve"> </w:t>
      </w:r>
      <w:r w:rsidR="00BF1A04" w:rsidRPr="008B5C80">
        <w:rPr>
          <w:lang w:eastAsia="zh-CN"/>
        </w:rPr>
        <w:t>Failure</w:t>
      </w:r>
      <w:r w:rsidR="00BF1A04">
        <w:rPr>
          <w:lang w:eastAsia="zh-CN"/>
        </w:rPr>
        <w:t xml:space="preserve"> </w:t>
      </w:r>
      <w:proofErr w:type="spellStart"/>
      <w:r w:rsidR="00BF1A04" w:rsidRPr="008B5C80">
        <w:rPr>
          <w:lang w:eastAsia="zh-CN"/>
        </w:rPr>
        <w:t>Inforamtion</w:t>
      </w:r>
      <w:proofErr w:type="spellEnd"/>
      <w:r w:rsidR="00BF1A04" w:rsidRPr="008B5C80">
        <w:rPr>
          <w:lang w:eastAsia="zh-CN"/>
        </w:rPr>
        <w:t xml:space="preserve">, the network </w:t>
      </w:r>
      <w:r w:rsidR="00BF1A04">
        <w:rPr>
          <w:lang w:eastAsia="zh-CN"/>
        </w:rPr>
        <w:t>can</w:t>
      </w:r>
      <w:r w:rsidR="00BF1A04" w:rsidRPr="008B5C80">
        <w:rPr>
          <w:lang w:eastAsia="zh-CN"/>
        </w:rPr>
        <w:t xml:space="preserve"> </w:t>
      </w:r>
      <w:proofErr w:type="gramStart"/>
      <w:r w:rsidR="00BF1A04" w:rsidRPr="008B5C80">
        <w:rPr>
          <w:lang w:eastAsia="zh-CN"/>
        </w:rPr>
        <w:t>make a decision</w:t>
      </w:r>
      <w:proofErr w:type="gramEnd"/>
      <w:r w:rsidR="00BF1A04" w:rsidRPr="008B5C80">
        <w:rPr>
          <w:lang w:eastAsia="zh-CN"/>
        </w:rPr>
        <w:t xml:space="preserve"> to release,</w:t>
      </w:r>
      <w:r w:rsidR="00BF1A04">
        <w:rPr>
          <w:lang w:eastAsia="zh-CN"/>
        </w:rPr>
        <w:t xml:space="preserve"> or</w:t>
      </w:r>
      <w:r w:rsidR="00BF1A04" w:rsidRPr="008B5C80">
        <w:rPr>
          <w:lang w:eastAsia="zh-CN"/>
        </w:rPr>
        <w:t xml:space="preserve"> change </w:t>
      </w:r>
      <w:r w:rsidR="00302E6E">
        <w:rPr>
          <w:lang w:eastAsia="zh-CN"/>
        </w:rPr>
        <w:t xml:space="preserve">the </w:t>
      </w:r>
      <w:r w:rsidR="00BF1A04" w:rsidRPr="008B5C80">
        <w:rPr>
          <w:lang w:eastAsia="zh-CN"/>
        </w:rPr>
        <w:t xml:space="preserve">SCG. </w:t>
      </w:r>
      <w:r w:rsidR="00C36350" w:rsidRPr="008B5C80">
        <w:rPr>
          <w:lang w:eastAsia="zh-CN"/>
        </w:rPr>
        <w:t>When change the SCG, the network should ensure to not change the SCG</w:t>
      </w:r>
      <w:r w:rsidR="002A6888">
        <w:rPr>
          <w:lang w:eastAsia="zh-CN"/>
        </w:rPr>
        <w:t xml:space="preserve"> deactivation state</w:t>
      </w:r>
      <w:r w:rsidR="004F33C1">
        <w:rPr>
          <w:lang w:eastAsia="zh-CN"/>
        </w:rPr>
        <w:t xml:space="preserve"> if there is no DL data need to be sent to the UE on SCG</w:t>
      </w:r>
      <w:r w:rsidR="00BF6DE5">
        <w:rPr>
          <w:lang w:eastAsia="zh-CN"/>
        </w:rPr>
        <w:t xml:space="preserve"> at that time</w:t>
      </w:r>
      <w:r w:rsidR="00C36350" w:rsidRPr="008B5C80">
        <w:rPr>
          <w:lang w:eastAsia="zh-CN"/>
        </w:rPr>
        <w:t xml:space="preserve">. </w:t>
      </w:r>
    </w:p>
    <w:p w14:paraId="483DD5BF" w14:textId="731E8558" w:rsidR="00C36350" w:rsidRPr="00337522" w:rsidRDefault="00C36350" w:rsidP="00254E66">
      <w:pPr>
        <w:spacing w:beforeLines="50" w:before="120"/>
        <w:jc w:val="both"/>
        <w:rPr>
          <w:b/>
          <w:color w:val="4472C4" w:themeColor="accent1"/>
          <w:u w:val="single"/>
        </w:rPr>
      </w:pPr>
      <w:r w:rsidRPr="00337522">
        <w:rPr>
          <w:b/>
          <w:color w:val="4472C4" w:themeColor="accent1"/>
          <w:u w:val="single"/>
        </w:rPr>
        <w:t>C</w:t>
      </w:r>
      <w:r w:rsidR="00DD51F0">
        <w:rPr>
          <w:b/>
          <w:color w:val="4472C4" w:themeColor="accent1"/>
          <w:u w:val="single"/>
        </w:rPr>
        <w:t>S</w:t>
      </w:r>
      <w:r w:rsidR="00A56253">
        <w:rPr>
          <w:b/>
          <w:color w:val="4472C4" w:themeColor="accent1"/>
          <w:u w:val="single"/>
        </w:rPr>
        <w:t>I</w:t>
      </w:r>
      <w:r w:rsidRPr="00337522">
        <w:rPr>
          <w:b/>
          <w:color w:val="4472C4" w:themeColor="accent1"/>
          <w:u w:val="single"/>
        </w:rPr>
        <w:t>-RS measurement and reporting:</w:t>
      </w:r>
    </w:p>
    <w:p w14:paraId="073DE0D3" w14:textId="47DA5588" w:rsidR="00C36350" w:rsidRPr="00D22A0B" w:rsidRDefault="003829F8" w:rsidP="00337522">
      <w:pPr>
        <w:jc w:val="both"/>
        <w:rPr>
          <w:lang w:eastAsia="ja-JP"/>
        </w:rPr>
      </w:pPr>
      <w:r>
        <w:rPr>
          <w:lang w:eastAsia="ja-JP"/>
        </w:rPr>
        <w:t xml:space="preserve">Since the UE does not monitor PDCCH on </w:t>
      </w:r>
      <w:proofErr w:type="spellStart"/>
      <w:r>
        <w:rPr>
          <w:lang w:eastAsia="ja-JP"/>
        </w:rPr>
        <w:t>PSCell</w:t>
      </w:r>
      <w:proofErr w:type="spellEnd"/>
      <w:r>
        <w:rPr>
          <w:lang w:eastAsia="ja-JP"/>
        </w:rPr>
        <w:t>, a</w:t>
      </w:r>
      <w:r w:rsidRPr="003829F8">
        <w:rPr>
          <w:lang w:eastAsia="ja-JP"/>
        </w:rPr>
        <w:t xml:space="preserve"> </w:t>
      </w:r>
      <w:r w:rsidR="00570981">
        <w:rPr>
          <w:lang w:eastAsia="ja-JP"/>
        </w:rPr>
        <w:t>semi-static</w:t>
      </w:r>
      <w:r w:rsidR="00F563C0">
        <w:rPr>
          <w:lang w:eastAsia="ja-JP"/>
        </w:rPr>
        <w:t xml:space="preserve"> and </w:t>
      </w:r>
      <w:r>
        <w:rPr>
          <w:lang w:eastAsia="ja-JP"/>
        </w:rPr>
        <w:t xml:space="preserve">periodic </w:t>
      </w:r>
      <w:r w:rsidRPr="00D22A0B">
        <w:rPr>
          <w:lang w:eastAsia="ja-JP"/>
        </w:rPr>
        <w:t>CSI-RS measurements/reporting</w:t>
      </w:r>
      <w:r w:rsidR="009C7479">
        <w:rPr>
          <w:lang w:eastAsia="ja-JP"/>
        </w:rPr>
        <w:t xml:space="preserve"> are not supported.</w:t>
      </w:r>
      <w:r>
        <w:rPr>
          <w:lang w:eastAsia="ja-JP"/>
        </w:rPr>
        <w:t xml:space="preserve"> </w:t>
      </w:r>
      <w:r w:rsidR="00536909" w:rsidRPr="00D22A0B">
        <w:rPr>
          <w:lang w:eastAsia="ja-JP"/>
        </w:rPr>
        <w:t xml:space="preserve">In our understanding, </w:t>
      </w:r>
      <w:r w:rsidR="00536909">
        <w:rPr>
          <w:lang w:eastAsia="ja-JP"/>
        </w:rPr>
        <w:t xml:space="preserve">similar to fast </w:t>
      </w:r>
      <w:proofErr w:type="spellStart"/>
      <w:r w:rsidR="00536909">
        <w:rPr>
          <w:lang w:eastAsia="ja-JP"/>
        </w:rPr>
        <w:t>SCell</w:t>
      </w:r>
      <w:proofErr w:type="spellEnd"/>
      <w:r w:rsidR="00536909">
        <w:rPr>
          <w:lang w:eastAsia="ja-JP"/>
        </w:rPr>
        <w:t xml:space="preserve"> activation, </w:t>
      </w:r>
      <w:r w:rsidR="00536909" w:rsidRPr="00D22A0B">
        <w:rPr>
          <w:lang w:eastAsia="ja-JP"/>
        </w:rPr>
        <w:t xml:space="preserve">quick start SCG scheduling is also </w:t>
      </w:r>
      <w:r w:rsidR="00536909">
        <w:rPr>
          <w:lang w:eastAsia="ja-JP"/>
        </w:rPr>
        <w:t>important</w:t>
      </w:r>
      <w:r w:rsidR="00536909" w:rsidRPr="00D22A0B">
        <w:rPr>
          <w:lang w:eastAsia="ja-JP"/>
        </w:rPr>
        <w:t xml:space="preserve"> upon SCG activation, thus </w:t>
      </w:r>
      <w:r w:rsidR="00536909">
        <w:rPr>
          <w:lang w:eastAsia="ja-JP"/>
        </w:rPr>
        <w:t xml:space="preserve">periodic </w:t>
      </w:r>
      <w:r w:rsidR="00536909" w:rsidRPr="00D22A0B">
        <w:rPr>
          <w:lang w:eastAsia="ja-JP"/>
        </w:rPr>
        <w:t xml:space="preserve">CSI-RS measurements/reporting </w:t>
      </w:r>
      <w:r w:rsidR="00536909">
        <w:rPr>
          <w:lang w:eastAsia="ja-JP"/>
        </w:rPr>
        <w:t>shall be supported</w:t>
      </w:r>
      <w:r w:rsidR="00536909" w:rsidRPr="00D22A0B">
        <w:rPr>
          <w:lang w:eastAsia="ja-JP"/>
        </w:rPr>
        <w:t xml:space="preserve">. </w:t>
      </w:r>
      <w:r w:rsidR="00C36350">
        <w:rPr>
          <w:lang w:eastAsia="ja-JP"/>
        </w:rPr>
        <w:t>However, frequently CSI</w:t>
      </w:r>
      <w:r w:rsidR="00FB17B7">
        <w:rPr>
          <w:lang w:eastAsia="ja-JP"/>
        </w:rPr>
        <w:t xml:space="preserve">-RS </w:t>
      </w:r>
      <w:r w:rsidR="00C36350" w:rsidRPr="00D22A0B">
        <w:rPr>
          <w:lang w:eastAsia="ja-JP"/>
        </w:rPr>
        <w:t>measurements/reporting</w:t>
      </w:r>
      <w:r w:rsidR="00C36350">
        <w:rPr>
          <w:lang w:eastAsia="ja-JP"/>
        </w:rPr>
        <w:t xml:space="preserve"> will cause more UE power </w:t>
      </w:r>
      <w:proofErr w:type="spellStart"/>
      <w:r w:rsidR="00C36350">
        <w:rPr>
          <w:lang w:eastAsia="ja-JP"/>
        </w:rPr>
        <w:t>consumptiom</w:t>
      </w:r>
      <w:proofErr w:type="spellEnd"/>
      <w:r w:rsidR="00C36350">
        <w:rPr>
          <w:lang w:eastAsia="ja-JP"/>
        </w:rPr>
        <w:t xml:space="preserve">, thus </w:t>
      </w:r>
      <w:r w:rsidR="00C36350" w:rsidRPr="00D22A0B">
        <w:rPr>
          <w:lang w:eastAsia="ja-JP"/>
        </w:rPr>
        <w:t>long periodic</w:t>
      </w:r>
      <w:r w:rsidR="00536909">
        <w:rPr>
          <w:lang w:eastAsia="ja-JP"/>
        </w:rPr>
        <w:t>al</w:t>
      </w:r>
      <w:r w:rsidR="00C36350" w:rsidRPr="00D22A0B">
        <w:rPr>
          <w:lang w:eastAsia="ja-JP"/>
        </w:rPr>
        <w:t xml:space="preserve"> CSI-RS measurements</w:t>
      </w:r>
      <w:r w:rsidR="00EE4E7A">
        <w:rPr>
          <w:lang w:eastAsia="ja-JP"/>
        </w:rPr>
        <w:t xml:space="preserve"> </w:t>
      </w:r>
      <w:r w:rsidR="00C36350" w:rsidRPr="00D22A0B">
        <w:rPr>
          <w:lang w:eastAsia="ja-JP"/>
        </w:rPr>
        <w:t>for SCG deactivation can be considered.</w:t>
      </w:r>
      <w:r w:rsidR="00DB3AA8">
        <w:rPr>
          <w:lang w:eastAsia="ja-JP"/>
        </w:rPr>
        <w:t xml:space="preserve"> </w:t>
      </w:r>
      <w:r w:rsidR="00AF18B1" w:rsidRPr="002D075C">
        <w:rPr>
          <w:lang w:eastAsia="ja-JP"/>
        </w:rPr>
        <w:t>S</w:t>
      </w:r>
      <w:r w:rsidR="00AF18B1" w:rsidRPr="002D075C">
        <w:rPr>
          <w:rFonts w:hint="eastAsia"/>
          <w:lang w:eastAsia="ja-JP"/>
        </w:rPr>
        <w:t>ince</w:t>
      </w:r>
      <w:r w:rsidR="00AF18B1">
        <w:rPr>
          <w:lang w:eastAsia="ja-JP"/>
        </w:rPr>
        <w:t xml:space="preserve"> </w:t>
      </w:r>
      <w:r w:rsidR="00DB3AA8">
        <w:rPr>
          <w:lang w:eastAsia="ja-JP"/>
        </w:rPr>
        <w:t>CSI-RS</w:t>
      </w:r>
      <w:r w:rsidR="00AF18B1">
        <w:rPr>
          <w:lang w:eastAsia="ja-JP"/>
        </w:rPr>
        <w:t xml:space="preserve"> </w:t>
      </w:r>
      <w:r w:rsidR="00AF18B1" w:rsidRPr="002D075C">
        <w:rPr>
          <w:rFonts w:hint="eastAsia"/>
          <w:lang w:eastAsia="ja-JP"/>
        </w:rPr>
        <w:t>is</w:t>
      </w:r>
      <w:r w:rsidR="00AF18B1">
        <w:rPr>
          <w:lang w:eastAsia="ja-JP"/>
        </w:rPr>
        <w:t xml:space="preserve"> </w:t>
      </w:r>
      <w:r w:rsidR="00921EE8">
        <w:rPr>
          <w:lang w:eastAsia="ja-JP"/>
        </w:rPr>
        <w:t>delay</w:t>
      </w:r>
      <w:r w:rsidR="00AF18B1">
        <w:rPr>
          <w:lang w:eastAsia="ja-JP"/>
        </w:rPr>
        <w:t xml:space="preserve"> </w:t>
      </w:r>
      <w:r w:rsidR="00AF18B1" w:rsidRPr="002D075C">
        <w:rPr>
          <w:rFonts w:hint="eastAsia"/>
          <w:lang w:eastAsia="ja-JP"/>
        </w:rPr>
        <w:t>sensitive</w:t>
      </w:r>
      <w:r w:rsidR="00AF18B1">
        <w:rPr>
          <w:lang w:eastAsia="ja-JP"/>
        </w:rPr>
        <w:t xml:space="preserve">, </w:t>
      </w:r>
      <w:r w:rsidR="00401000">
        <w:rPr>
          <w:lang w:eastAsia="ja-JP"/>
        </w:rPr>
        <w:t xml:space="preserve">if </w:t>
      </w:r>
      <w:r w:rsidR="00AF18B1">
        <w:rPr>
          <w:lang w:eastAsia="ja-JP"/>
        </w:rPr>
        <w:t>CSI-RS results</w:t>
      </w:r>
      <w:r w:rsidR="007B7937">
        <w:rPr>
          <w:lang w:eastAsia="ja-JP"/>
        </w:rPr>
        <w:t xml:space="preserve"> is</w:t>
      </w:r>
      <w:r w:rsidR="00AF18B1">
        <w:rPr>
          <w:lang w:eastAsia="ja-JP"/>
        </w:rPr>
        <w:t xml:space="preserve"> </w:t>
      </w:r>
      <w:r w:rsidR="007B7937">
        <w:rPr>
          <w:lang w:eastAsia="ja-JP"/>
        </w:rPr>
        <w:t>reported to SN via</w:t>
      </w:r>
      <w:r w:rsidR="00E66EC4">
        <w:rPr>
          <w:lang w:eastAsia="ja-JP"/>
        </w:rPr>
        <w:t xml:space="preserve"> MN, the results </w:t>
      </w:r>
      <w:proofErr w:type="spellStart"/>
      <w:r w:rsidR="00E66EC4">
        <w:rPr>
          <w:lang w:eastAsia="ja-JP"/>
        </w:rPr>
        <w:t>maybe</w:t>
      </w:r>
      <w:proofErr w:type="spellEnd"/>
      <w:r w:rsidR="00E66EC4">
        <w:rPr>
          <w:lang w:eastAsia="ja-JP"/>
        </w:rPr>
        <w:t xml:space="preserve"> </w:t>
      </w:r>
      <w:r w:rsidR="00AF18B1">
        <w:rPr>
          <w:lang w:eastAsia="ja-JP"/>
        </w:rPr>
        <w:t>inaccurate</w:t>
      </w:r>
      <w:r w:rsidR="00083080">
        <w:rPr>
          <w:lang w:eastAsia="ja-JP"/>
        </w:rPr>
        <w:t xml:space="preserve"> due to inter-node latency</w:t>
      </w:r>
      <w:r w:rsidR="00AF18B1">
        <w:rPr>
          <w:lang w:eastAsia="ja-JP"/>
        </w:rPr>
        <w:t>, and thus</w:t>
      </w:r>
      <w:r w:rsidR="006D7FE9">
        <w:rPr>
          <w:lang w:eastAsia="ja-JP"/>
        </w:rPr>
        <w:t xml:space="preserve"> it is more reasonable</w:t>
      </w:r>
      <w:r w:rsidR="001F5B57">
        <w:rPr>
          <w:lang w:eastAsia="ja-JP"/>
        </w:rPr>
        <w:t xml:space="preserve"> that</w:t>
      </w:r>
      <w:r w:rsidR="00AF18B1">
        <w:rPr>
          <w:lang w:eastAsia="ja-JP"/>
        </w:rPr>
        <w:t xml:space="preserve"> the</w:t>
      </w:r>
      <w:r w:rsidR="00DB3AA8">
        <w:rPr>
          <w:lang w:eastAsia="ja-JP"/>
        </w:rPr>
        <w:t xml:space="preserve"> </w:t>
      </w:r>
      <w:r w:rsidR="006360F5">
        <w:rPr>
          <w:lang w:eastAsia="ja-JP"/>
        </w:rPr>
        <w:t xml:space="preserve">CSI-RS </w:t>
      </w:r>
      <w:r w:rsidR="00DB3AA8" w:rsidRPr="002D075C">
        <w:rPr>
          <w:rFonts w:hint="eastAsia"/>
          <w:lang w:eastAsia="ja-JP"/>
        </w:rPr>
        <w:t>results</w:t>
      </w:r>
      <w:r w:rsidR="00DB3AA8">
        <w:rPr>
          <w:lang w:eastAsia="ja-JP"/>
        </w:rPr>
        <w:t xml:space="preserve"> </w:t>
      </w:r>
      <w:r w:rsidR="005A2C09">
        <w:rPr>
          <w:lang w:eastAsia="ja-JP"/>
        </w:rPr>
        <w:t>is</w:t>
      </w:r>
      <w:r w:rsidR="00DB3AA8">
        <w:rPr>
          <w:lang w:eastAsia="ja-JP"/>
        </w:rPr>
        <w:t xml:space="preserve"> </w:t>
      </w:r>
      <w:r w:rsidR="00AF18B1">
        <w:rPr>
          <w:lang w:eastAsia="ja-JP"/>
        </w:rPr>
        <w:t xml:space="preserve">periodically </w:t>
      </w:r>
      <w:r w:rsidR="00DB3AA8" w:rsidRPr="002D075C">
        <w:rPr>
          <w:rFonts w:hint="eastAsia"/>
          <w:lang w:eastAsia="ja-JP"/>
        </w:rPr>
        <w:t>reported</w:t>
      </w:r>
      <w:r w:rsidR="00DB3AA8">
        <w:rPr>
          <w:lang w:eastAsia="ja-JP"/>
        </w:rPr>
        <w:t xml:space="preserve"> </w:t>
      </w:r>
      <w:r w:rsidR="00DB3AA8" w:rsidRPr="002D075C">
        <w:rPr>
          <w:rFonts w:hint="eastAsia"/>
          <w:lang w:eastAsia="ja-JP"/>
        </w:rPr>
        <w:t>to</w:t>
      </w:r>
      <w:r w:rsidR="00DB3AA8">
        <w:rPr>
          <w:lang w:eastAsia="ja-JP"/>
        </w:rPr>
        <w:t xml:space="preserve"> </w:t>
      </w:r>
      <w:proofErr w:type="spellStart"/>
      <w:r w:rsidR="00DB3AA8">
        <w:rPr>
          <w:lang w:eastAsia="ja-JP"/>
        </w:rPr>
        <w:t>PSC</w:t>
      </w:r>
      <w:r w:rsidR="00DB3AA8" w:rsidRPr="002D075C">
        <w:rPr>
          <w:rFonts w:hint="eastAsia"/>
          <w:lang w:eastAsia="ja-JP"/>
        </w:rPr>
        <w:t>ell</w:t>
      </w:r>
      <w:proofErr w:type="spellEnd"/>
      <w:r w:rsidR="00AF18B1" w:rsidRPr="002D075C">
        <w:rPr>
          <w:lang w:eastAsia="ja-JP"/>
        </w:rPr>
        <w:t>.</w:t>
      </w:r>
    </w:p>
    <w:p w14:paraId="071663A5" w14:textId="77777777" w:rsidR="00016484" w:rsidRPr="00D22A0B" w:rsidRDefault="00016484" w:rsidP="00337522">
      <w:pPr>
        <w:jc w:val="both"/>
        <w:rPr>
          <w:rFonts w:eastAsiaTheme="minorEastAsia"/>
          <w:b/>
          <w:lang w:eastAsia="zh-CN"/>
        </w:rPr>
      </w:pPr>
      <w:r w:rsidRPr="00D22A0B">
        <w:rPr>
          <w:rFonts w:eastAsiaTheme="minorEastAsia"/>
          <w:b/>
          <w:lang w:eastAsia="zh-CN"/>
        </w:rPr>
        <w:t xml:space="preserve">Observation </w:t>
      </w:r>
      <w:r>
        <w:rPr>
          <w:rFonts w:eastAsiaTheme="minorEastAsia"/>
          <w:b/>
          <w:lang w:eastAsia="zh-CN"/>
        </w:rPr>
        <w:t>1</w:t>
      </w:r>
      <w:r w:rsidRPr="00D22A0B">
        <w:rPr>
          <w:rFonts w:eastAsiaTheme="minorEastAsia"/>
          <w:b/>
          <w:lang w:eastAsia="zh-CN"/>
        </w:rPr>
        <w:t xml:space="preserve">: quick start SCG scheduling is also required upon the SCG </w:t>
      </w:r>
      <w:r>
        <w:rPr>
          <w:rFonts w:eastAsiaTheme="minorEastAsia"/>
          <w:b/>
          <w:lang w:eastAsia="zh-CN"/>
        </w:rPr>
        <w:t>activation</w:t>
      </w:r>
      <w:r w:rsidRPr="00D22A0B">
        <w:rPr>
          <w:rFonts w:eastAsiaTheme="minorEastAsia"/>
          <w:b/>
          <w:lang w:eastAsia="zh-CN"/>
        </w:rPr>
        <w:t>.</w:t>
      </w:r>
    </w:p>
    <w:p w14:paraId="6BE6A95C" w14:textId="5324DA56" w:rsidR="00C36350" w:rsidRDefault="00C36350" w:rsidP="00337522">
      <w:pPr>
        <w:jc w:val="both"/>
        <w:rPr>
          <w:b/>
          <w:lang w:eastAsia="ja-JP"/>
        </w:rPr>
      </w:pPr>
      <w:r w:rsidRPr="00696156">
        <w:rPr>
          <w:b/>
          <w:lang w:eastAsia="ja-JP"/>
        </w:rPr>
        <w:t>Proposal</w:t>
      </w:r>
      <w:r>
        <w:rPr>
          <w:b/>
          <w:lang w:eastAsia="ja-JP"/>
        </w:rPr>
        <w:t xml:space="preserve"> </w:t>
      </w:r>
      <w:r w:rsidR="00852E9A">
        <w:rPr>
          <w:b/>
          <w:lang w:eastAsia="ja-JP"/>
        </w:rPr>
        <w:t>5</w:t>
      </w:r>
      <w:r w:rsidRPr="00696156">
        <w:rPr>
          <w:b/>
          <w:lang w:eastAsia="ja-JP"/>
        </w:rPr>
        <w:t xml:space="preserve">: </w:t>
      </w:r>
      <w:r w:rsidRPr="00D22A0B">
        <w:rPr>
          <w:rFonts w:eastAsia="宋体"/>
          <w:b/>
          <w:lang w:eastAsia="ja-JP"/>
        </w:rPr>
        <w:t>long periodic</w:t>
      </w:r>
      <w:r w:rsidR="00AE657C">
        <w:rPr>
          <w:rFonts w:eastAsia="宋体"/>
          <w:b/>
          <w:lang w:eastAsia="ja-JP"/>
        </w:rPr>
        <w:t>al</w:t>
      </w:r>
      <w:r w:rsidRPr="00D22A0B">
        <w:rPr>
          <w:rFonts w:eastAsia="宋体"/>
          <w:b/>
          <w:lang w:eastAsia="ja-JP"/>
        </w:rPr>
        <w:t xml:space="preserve"> CSI-RS measurements</w:t>
      </w:r>
      <w:r w:rsidR="0074228D">
        <w:rPr>
          <w:rFonts w:eastAsia="宋体"/>
          <w:b/>
          <w:lang w:eastAsia="ja-JP"/>
        </w:rPr>
        <w:t xml:space="preserve">/reporting on the </w:t>
      </w:r>
      <w:proofErr w:type="spellStart"/>
      <w:r w:rsidR="0074228D">
        <w:rPr>
          <w:rFonts w:eastAsia="宋体"/>
          <w:b/>
          <w:lang w:eastAsia="ja-JP"/>
        </w:rPr>
        <w:t>PSCell</w:t>
      </w:r>
      <w:proofErr w:type="spellEnd"/>
      <w:r w:rsidRPr="00D22A0B">
        <w:rPr>
          <w:rFonts w:eastAsia="宋体"/>
          <w:b/>
          <w:lang w:eastAsia="ja-JP"/>
        </w:rPr>
        <w:t xml:space="preserve"> for SCG deactivation can be considered</w:t>
      </w:r>
      <w:r w:rsidRPr="00EE0950">
        <w:rPr>
          <w:b/>
          <w:lang w:eastAsia="ja-JP"/>
        </w:rPr>
        <w:t>.</w:t>
      </w:r>
    </w:p>
    <w:p w14:paraId="5CBAFE5B" w14:textId="2D78B546" w:rsidR="00C36350" w:rsidRPr="00337522" w:rsidRDefault="00C36350" w:rsidP="00254E66">
      <w:pPr>
        <w:spacing w:beforeLines="50" w:before="120"/>
        <w:jc w:val="both"/>
        <w:rPr>
          <w:b/>
          <w:color w:val="4472C4" w:themeColor="accent1"/>
          <w:u w:val="single"/>
        </w:rPr>
      </w:pPr>
      <w:r w:rsidRPr="00337522">
        <w:rPr>
          <w:b/>
          <w:color w:val="4472C4" w:themeColor="accent1"/>
          <w:u w:val="single"/>
        </w:rPr>
        <w:t xml:space="preserve">UL </w:t>
      </w:r>
      <w:r w:rsidR="00040369">
        <w:rPr>
          <w:b/>
          <w:color w:val="4472C4" w:themeColor="accent1"/>
          <w:u w:val="single"/>
        </w:rPr>
        <w:t>behavior:</w:t>
      </w:r>
    </w:p>
    <w:p w14:paraId="0CBCD5B5" w14:textId="4E47C5F0" w:rsidR="00C36350" w:rsidRDefault="00F634CB" w:rsidP="00337522">
      <w:pPr>
        <w:jc w:val="both"/>
        <w:rPr>
          <w:rFonts w:eastAsiaTheme="minorEastAsia"/>
          <w:lang w:eastAsia="zh-CN"/>
        </w:rPr>
      </w:pPr>
      <w:r>
        <w:rPr>
          <w:rFonts w:eastAsiaTheme="minorEastAsia"/>
          <w:lang w:eastAsia="zh-CN"/>
        </w:rPr>
        <w:t xml:space="preserve">To enable sending CSI-RS report, RACH and PUCCH should be supported </w:t>
      </w:r>
      <w:r w:rsidR="001E5F84">
        <w:rPr>
          <w:rFonts w:eastAsiaTheme="minorEastAsia"/>
          <w:lang w:eastAsia="zh-CN"/>
        </w:rPr>
        <w:t>for</w:t>
      </w:r>
      <w:r>
        <w:rPr>
          <w:rFonts w:eastAsiaTheme="minorEastAsia"/>
          <w:lang w:eastAsia="zh-CN"/>
        </w:rPr>
        <w:t xml:space="preserve"> SCG deactivation.</w:t>
      </w:r>
      <w:r w:rsidR="00C81595">
        <w:rPr>
          <w:rFonts w:eastAsiaTheme="minorEastAsia"/>
          <w:lang w:eastAsia="zh-CN"/>
        </w:rPr>
        <w:t xml:space="preserve"> </w:t>
      </w:r>
      <w:r w:rsidR="00B062A9">
        <w:rPr>
          <w:rFonts w:eastAsiaTheme="minorEastAsia"/>
          <w:lang w:eastAsia="zh-CN"/>
        </w:rPr>
        <w:t xml:space="preserve">Since there is no UL data to be sent, </w:t>
      </w:r>
      <w:r w:rsidR="00C36350">
        <w:rPr>
          <w:rFonts w:eastAsiaTheme="minorEastAsia"/>
          <w:lang w:eastAsia="zh-CN"/>
        </w:rPr>
        <w:t>UL</w:t>
      </w:r>
      <w:r w:rsidR="00A82748">
        <w:rPr>
          <w:rFonts w:eastAsiaTheme="minorEastAsia"/>
          <w:lang w:eastAsia="zh-CN"/>
        </w:rPr>
        <w:t>-</w:t>
      </w:r>
      <w:r w:rsidR="00C36350">
        <w:rPr>
          <w:rFonts w:eastAsiaTheme="minorEastAsia"/>
          <w:lang w:eastAsia="zh-CN"/>
        </w:rPr>
        <w:t xml:space="preserve">SCH </w:t>
      </w:r>
      <w:r w:rsidR="00275DC7">
        <w:rPr>
          <w:rFonts w:eastAsiaTheme="minorEastAsia"/>
          <w:lang w:eastAsia="zh-CN"/>
        </w:rPr>
        <w:t xml:space="preserve">shall </w:t>
      </w:r>
      <w:r w:rsidR="00C36350">
        <w:rPr>
          <w:rFonts w:eastAsiaTheme="minorEastAsia"/>
          <w:lang w:eastAsia="zh-CN"/>
        </w:rPr>
        <w:t xml:space="preserve">not </w:t>
      </w:r>
      <w:r w:rsidR="00D66B32">
        <w:rPr>
          <w:rFonts w:eastAsiaTheme="minorEastAsia"/>
          <w:lang w:eastAsia="zh-CN"/>
        </w:rPr>
        <w:t>supported</w:t>
      </w:r>
      <w:r w:rsidR="00C36350">
        <w:rPr>
          <w:rFonts w:eastAsiaTheme="minorEastAsia"/>
          <w:lang w:eastAsia="zh-CN"/>
        </w:rPr>
        <w:t xml:space="preserve">. </w:t>
      </w:r>
      <w:r w:rsidR="004D6E1A">
        <w:rPr>
          <w:rFonts w:eastAsiaTheme="minorEastAsia"/>
          <w:lang w:eastAsia="zh-CN"/>
        </w:rPr>
        <w:t xml:space="preserve">Besides, </w:t>
      </w:r>
      <w:r w:rsidR="005D6F2C">
        <w:rPr>
          <w:rFonts w:eastAsiaTheme="minorEastAsia"/>
          <w:lang w:eastAsia="zh-CN"/>
        </w:rPr>
        <w:t xml:space="preserve">upon SCG is deactivated, </w:t>
      </w:r>
      <w:r w:rsidR="00DA0909">
        <w:rPr>
          <w:i/>
          <w:noProof/>
        </w:rPr>
        <w:t>timeAlignmentTimer</w:t>
      </w:r>
      <w:r w:rsidR="00303671">
        <w:rPr>
          <w:rFonts w:eastAsiaTheme="minorEastAsia"/>
          <w:lang w:eastAsia="zh-CN"/>
        </w:rPr>
        <w:t xml:space="preserve"> can be</w:t>
      </w:r>
      <w:r w:rsidR="00C36350">
        <w:rPr>
          <w:rFonts w:eastAsiaTheme="minorEastAsia"/>
          <w:lang w:eastAsia="zh-CN"/>
        </w:rPr>
        <w:t xml:space="preserve"> kept in order to skip RACH process </w:t>
      </w:r>
      <w:r w:rsidR="0025250E">
        <w:rPr>
          <w:rFonts w:eastAsiaTheme="minorEastAsia"/>
          <w:lang w:eastAsia="zh-CN"/>
        </w:rPr>
        <w:t>if</w:t>
      </w:r>
      <w:r w:rsidR="000E268E">
        <w:rPr>
          <w:rFonts w:eastAsiaTheme="minorEastAsia"/>
          <w:lang w:eastAsia="zh-CN"/>
        </w:rPr>
        <w:t xml:space="preserve"> re-</w:t>
      </w:r>
      <w:r w:rsidR="00C36350">
        <w:rPr>
          <w:rFonts w:eastAsiaTheme="minorEastAsia"/>
          <w:lang w:eastAsia="zh-CN"/>
        </w:rPr>
        <w:t>activati</w:t>
      </w:r>
      <w:r w:rsidR="00D60CAC">
        <w:rPr>
          <w:rFonts w:eastAsiaTheme="minorEastAsia"/>
          <w:lang w:eastAsia="zh-CN"/>
        </w:rPr>
        <w:t>on</w:t>
      </w:r>
      <w:r w:rsidR="00F163B4">
        <w:rPr>
          <w:rFonts w:eastAsiaTheme="minorEastAsia"/>
          <w:lang w:eastAsia="zh-CN"/>
        </w:rPr>
        <w:t xml:space="preserve"> </w:t>
      </w:r>
      <w:r w:rsidR="00C36350">
        <w:rPr>
          <w:rFonts w:eastAsiaTheme="minorEastAsia"/>
          <w:lang w:eastAsia="zh-CN"/>
        </w:rPr>
        <w:t>the SCG in a short period</w:t>
      </w:r>
      <w:r w:rsidR="0014342E">
        <w:rPr>
          <w:rFonts w:eastAsiaTheme="minorEastAsia"/>
          <w:lang w:eastAsia="zh-CN"/>
        </w:rPr>
        <w:t xml:space="preserve"> is needed</w:t>
      </w:r>
      <w:r w:rsidR="00C36350">
        <w:rPr>
          <w:rFonts w:eastAsiaTheme="minorEastAsia"/>
          <w:lang w:eastAsia="zh-CN"/>
        </w:rPr>
        <w:t xml:space="preserve">. </w:t>
      </w:r>
      <w:r w:rsidR="00ED44AA">
        <w:rPr>
          <w:rFonts w:eastAsiaTheme="minorEastAsia"/>
          <w:lang w:eastAsia="zh-CN"/>
        </w:rPr>
        <w:t>There is no need for</w:t>
      </w:r>
      <w:r w:rsidR="00C36350">
        <w:rPr>
          <w:rFonts w:eastAsiaTheme="minorEastAsia"/>
          <w:lang w:eastAsia="zh-CN"/>
        </w:rPr>
        <w:t xml:space="preserve"> the UE </w:t>
      </w:r>
      <w:r w:rsidR="008D57CF">
        <w:rPr>
          <w:rFonts w:eastAsiaTheme="minorEastAsia"/>
          <w:lang w:eastAsia="zh-CN"/>
        </w:rPr>
        <w:t>to</w:t>
      </w:r>
      <w:r w:rsidR="00A8481F">
        <w:rPr>
          <w:rFonts w:eastAsiaTheme="minorEastAsia"/>
          <w:lang w:eastAsia="zh-CN"/>
        </w:rPr>
        <w:t xml:space="preserve"> keep TA</w:t>
      </w:r>
      <w:r w:rsidR="00EA29F2">
        <w:rPr>
          <w:rFonts w:eastAsiaTheme="minorEastAsia"/>
          <w:lang w:eastAsia="zh-CN"/>
        </w:rPr>
        <w:t xml:space="preserve"> </w:t>
      </w:r>
      <w:r w:rsidR="00E72E31">
        <w:rPr>
          <w:rFonts w:eastAsiaTheme="minorEastAsia"/>
          <w:lang w:eastAsia="zh-CN"/>
        </w:rPr>
        <w:t xml:space="preserve">after </w:t>
      </w:r>
      <w:r w:rsidR="00E72E31">
        <w:rPr>
          <w:i/>
          <w:noProof/>
        </w:rPr>
        <w:t>timeAlignmentTimer</w:t>
      </w:r>
      <w:r w:rsidR="00E72E31">
        <w:rPr>
          <w:rFonts w:eastAsiaTheme="minorEastAsia"/>
          <w:lang w:eastAsia="zh-CN"/>
        </w:rPr>
        <w:t xml:space="preserve"> expires</w:t>
      </w:r>
      <w:r w:rsidR="00E72E31" w:rsidDel="00C00166">
        <w:rPr>
          <w:rFonts w:eastAsiaTheme="minorEastAsia"/>
          <w:lang w:eastAsia="zh-CN"/>
        </w:rPr>
        <w:t xml:space="preserve"> </w:t>
      </w:r>
      <w:r w:rsidR="00C36350">
        <w:rPr>
          <w:rFonts w:eastAsiaTheme="minorEastAsia"/>
          <w:lang w:eastAsia="zh-CN"/>
        </w:rPr>
        <w:t>during SCG deactivation</w:t>
      </w:r>
      <w:r w:rsidR="007829AF">
        <w:rPr>
          <w:rFonts w:eastAsiaTheme="minorEastAsia"/>
          <w:lang w:eastAsia="zh-CN"/>
        </w:rPr>
        <w:t>.</w:t>
      </w:r>
      <w:r w:rsidR="00FE455A">
        <w:rPr>
          <w:rFonts w:eastAsiaTheme="minorEastAsia"/>
          <w:lang w:eastAsia="zh-CN"/>
        </w:rPr>
        <w:t xml:space="preserve"> Thus, we propose the following:</w:t>
      </w:r>
    </w:p>
    <w:p w14:paraId="446F0135" w14:textId="47D8F4A0" w:rsidR="00D9507D" w:rsidRDefault="00A03B84" w:rsidP="00337522">
      <w:pPr>
        <w:jc w:val="both"/>
        <w:rPr>
          <w:b/>
          <w:lang w:eastAsia="ja-JP"/>
        </w:rPr>
      </w:pPr>
      <w:r w:rsidRPr="00696156">
        <w:rPr>
          <w:b/>
          <w:lang w:eastAsia="ja-JP"/>
        </w:rPr>
        <w:t>Proposal</w:t>
      </w:r>
      <w:r>
        <w:rPr>
          <w:b/>
          <w:lang w:eastAsia="ja-JP"/>
        </w:rPr>
        <w:t xml:space="preserve"> </w:t>
      </w:r>
      <w:r w:rsidR="00F66937">
        <w:rPr>
          <w:b/>
          <w:lang w:eastAsia="ja-JP"/>
        </w:rPr>
        <w:t>6</w:t>
      </w:r>
      <w:r w:rsidRPr="00696156">
        <w:rPr>
          <w:b/>
          <w:lang w:eastAsia="ja-JP"/>
        </w:rPr>
        <w:t>:</w:t>
      </w:r>
      <w:r w:rsidR="00981EAA">
        <w:rPr>
          <w:b/>
          <w:lang w:eastAsia="ja-JP"/>
        </w:rPr>
        <w:t xml:space="preserve"> for SCG deactivation, RACH/PUCCH shall be supported</w:t>
      </w:r>
      <w:r w:rsidR="001C50C8">
        <w:rPr>
          <w:b/>
          <w:lang w:eastAsia="ja-JP"/>
        </w:rPr>
        <w:t xml:space="preserve">, while UL-SCH shall not supported. </w:t>
      </w:r>
    </w:p>
    <w:p w14:paraId="216D5542" w14:textId="692D80BA" w:rsidR="00FB07DC" w:rsidRDefault="005B2C47" w:rsidP="00337522">
      <w:pPr>
        <w:jc w:val="both"/>
        <w:rPr>
          <w:rFonts w:eastAsiaTheme="minorEastAsia"/>
          <w:lang w:eastAsia="zh-CN"/>
        </w:rPr>
      </w:pPr>
      <w:r w:rsidRPr="00696156">
        <w:rPr>
          <w:b/>
          <w:lang w:eastAsia="ja-JP"/>
        </w:rPr>
        <w:t>Proposal</w:t>
      </w:r>
      <w:r>
        <w:rPr>
          <w:b/>
          <w:lang w:eastAsia="ja-JP"/>
        </w:rPr>
        <w:t xml:space="preserve"> </w:t>
      </w:r>
      <w:r w:rsidR="00F66937">
        <w:rPr>
          <w:b/>
          <w:lang w:eastAsia="ja-JP"/>
        </w:rPr>
        <w:t>7</w:t>
      </w:r>
      <w:r w:rsidRPr="00696156">
        <w:rPr>
          <w:b/>
          <w:lang w:eastAsia="ja-JP"/>
        </w:rPr>
        <w:t>:</w:t>
      </w:r>
      <w:r w:rsidRPr="00AE757A">
        <w:rPr>
          <w:b/>
          <w:lang w:eastAsia="ja-JP"/>
        </w:rPr>
        <w:t xml:space="preserve"> </w:t>
      </w:r>
      <w:r w:rsidR="003C5CAC" w:rsidRPr="00337522">
        <w:rPr>
          <w:rFonts w:eastAsiaTheme="minorEastAsia"/>
          <w:b/>
          <w:lang w:eastAsia="zh-CN"/>
        </w:rPr>
        <w:t xml:space="preserve">upon SCG is deactivated, </w:t>
      </w:r>
      <w:r w:rsidR="00FB07DC" w:rsidRPr="00337522">
        <w:rPr>
          <w:b/>
          <w:i/>
          <w:noProof/>
        </w:rPr>
        <w:t>timeAlignmentTimer</w:t>
      </w:r>
      <w:r w:rsidR="00FB07DC" w:rsidRPr="00337522">
        <w:rPr>
          <w:rFonts w:eastAsiaTheme="minorEastAsia"/>
          <w:b/>
          <w:lang w:eastAsia="zh-CN"/>
        </w:rPr>
        <w:t xml:space="preserve"> can be kept. There is no need for the UE to keep TA after </w:t>
      </w:r>
      <w:r w:rsidR="00FB07DC" w:rsidRPr="00337522">
        <w:rPr>
          <w:b/>
          <w:i/>
          <w:noProof/>
        </w:rPr>
        <w:t>timeAlignmentTimer</w:t>
      </w:r>
      <w:r w:rsidR="00FB07DC" w:rsidRPr="00337522">
        <w:rPr>
          <w:rFonts w:eastAsiaTheme="minorEastAsia"/>
          <w:b/>
          <w:lang w:eastAsia="zh-CN"/>
        </w:rPr>
        <w:t xml:space="preserve"> expires</w:t>
      </w:r>
      <w:r w:rsidR="00FB07DC" w:rsidRPr="00337522" w:rsidDel="00C00166">
        <w:rPr>
          <w:rFonts w:eastAsiaTheme="minorEastAsia"/>
          <w:b/>
          <w:lang w:eastAsia="zh-CN"/>
        </w:rPr>
        <w:t xml:space="preserve"> </w:t>
      </w:r>
      <w:r w:rsidR="00FB07DC" w:rsidRPr="00337522">
        <w:rPr>
          <w:rFonts w:eastAsiaTheme="minorEastAsia"/>
          <w:b/>
          <w:lang w:eastAsia="zh-CN"/>
        </w:rPr>
        <w:t>during SCG deactivation.</w:t>
      </w:r>
    </w:p>
    <w:p w14:paraId="5BAB4445" w14:textId="11B06146" w:rsidR="00D02744" w:rsidRDefault="00C86940" w:rsidP="00254E66">
      <w:pPr>
        <w:pStyle w:val="3"/>
        <w:spacing w:after="240"/>
      </w:pPr>
      <w:r>
        <w:t>2.</w:t>
      </w:r>
      <w:r w:rsidR="004E0ADC">
        <w:t>1</w:t>
      </w:r>
      <w:r>
        <w:t xml:space="preserve">.2 UE behavior on </w:t>
      </w:r>
      <w:proofErr w:type="spellStart"/>
      <w:r>
        <w:t>S</w:t>
      </w:r>
      <w:r w:rsidR="00D02744">
        <w:t>Cell</w:t>
      </w:r>
      <w:r w:rsidR="00C12920">
        <w:t>s</w:t>
      </w:r>
      <w:proofErr w:type="spellEnd"/>
    </w:p>
    <w:p w14:paraId="1EDAE198" w14:textId="67B712BA" w:rsidR="00A20781" w:rsidRDefault="00A20781" w:rsidP="00337522">
      <w:pPr>
        <w:spacing w:beforeLines="50" w:before="120"/>
        <w:jc w:val="both"/>
        <w:rPr>
          <w:lang w:eastAsia="zh-CN"/>
        </w:rPr>
      </w:pPr>
      <w:r>
        <w:rPr>
          <w:lang w:eastAsia="zh-CN"/>
        </w:rPr>
        <w:t>When SCG is deactivated, UE shall stop monitor the PDCCH on/for the</w:t>
      </w:r>
      <w:r w:rsidRPr="004C054E">
        <w:rPr>
          <w:lang w:eastAsia="zh-CN"/>
        </w:rPr>
        <w:t xml:space="preserve"> </w:t>
      </w:r>
      <w:r>
        <w:rPr>
          <w:lang w:eastAsia="zh-CN"/>
        </w:rPr>
        <w:t xml:space="preserve">SCG </w:t>
      </w:r>
      <w:proofErr w:type="spellStart"/>
      <w:r>
        <w:rPr>
          <w:lang w:eastAsia="zh-CN"/>
        </w:rPr>
        <w:t>SCells</w:t>
      </w:r>
      <w:proofErr w:type="spellEnd"/>
      <w:r w:rsidR="00422D0B">
        <w:rPr>
          <w:lang w:eastAsia="zh-CN"/>
        </w:rPr>
        <w:t xml:space="preserve"> for power saving purpose</w:t>
      </w:r>
      <w:r>
        <w:rPr>
          <w:lang w:eastAsia="zh-CN"/>
        </w:rPr>
        <w:t xml:space="preserve">. Thus, we confirm the </w:t>
      </w:r>
      <w:r w:rsidR="00581659">
        <w:rPr>
          <w:lang w:eastAsia="zh-CN"/>
        </w:rPr>
        <w:t>FFS</w:t>
      </w:r>
      <w:r w:rsidR="005626E0">
        <w:rPr>
          <w:lang w:eastAsia="zh-CN"/>
        </w:rPr>
        <w:t xml:space="preserve"> in the RAN2#111</w:t>
      </w:r>
      <w:r w:rsidR="004819C7">
        <w:rPr>
          <w:lang w:eastAsia="zh-CN"/>
        </w:rPr>
        <w:t xml:space="preserve"> meeting</w:t>
      </w:r>
      <w:r>
        <w:rPr>
          <w:lang w:eastAsia="zh-CN"/>
        </w:rPr>
        <w:t>:</w:t>
      </w:r>
    </w:p>
    <w:p w14:paraId="4E0D5644" w14:textId="36907E04" w:rsidR="00A20781" w:rsidRPr="009771A8" w:rsidRDefault="00A20781" w:rsidP="00337522">
      <w:pPr>
        <w:spacing w:beforeLines="50" w:before="120"/>
        <w:jc w:val="both"/>
        <w:rPr>
          <w:lang w:eastAsia="zh-CN"/>
        </w:rPr>
      </w:pPr>
      <w:r w:rsidRPr="00696156">
        <w:rPr>
          <w:b/>
          <w:lang w:eastAsia="ja-JP"/>
        </w:rPr>
        <w:t>Proposal</w:t>
      </w:r>
      <w:r>
        <w:rPr>
          <w:b/>
          <w:lang w:eastAsia="ja-JP"/>
        </w:rPr>
        <w:t xml:space="preserve"> </w:t>
      </w:r>
      <w:r w:rsidR="009E7C24">
        <w:rPr>
          <w:b/>
          <w:lang w:eastAsia="ja-JP"/>
        </w:rPr>
        <w:t>8</w:t>
      </w:r>
      <w:r w:rsidRPr="00696156">
        <w:rPr>
          <w:b/>
          <w:lang w:eastAsia="ja-JP"/>
        </w:rPr>
        <w:t xml:space="preserve">: </w:t>
      </w:r>
      <w:r w:rsidRPr="009771A8">
        <w:rPr>
          <w:b/>
          <w:lang w:eastAsia="zh-CN"/>
        </w:rPr>
        <w:t xml:space="preserve">UE stops monitor PDCCH on/for the SCG </w:t>
      </w:r>
      <w:proofErr w:type="spellStart"/>
      <w:r w:rsidRPr="009771A8">
        <w:rPr>
          <w:b/>
          <w:lang w:eastAsia="zh-CN"/>
        </w:rPr>
        <w:t>SCells</w:t>
      </w:r>
      <w:proofErr w:type="spellEnd"/>
      <w:r w:rsidRPr="009771A8">
        <w:rPr>
          <w:b/>
          <w:lang w:eastAsia="zh-CN"/>
        </w:rPr>
        <w:t xml:space="preserve"> when SCG is deactivated</w:t>
      </w:r>
      <w:r w:rsidRPr="00A16BC7">
        <w:rPr>
          <w:b/>
          <w:lang w:eastAsia="ja-JP"/>
        </w:rPr>
        <w:t>.</w:t>
      </w:r>
    </w:p>
    <w:p w14:paraId="314834E2" w14:textId="5751E4E7" w:rsidR="00A20781" w:rsidRPr="00D33810" w:rsidRDefault="00A20781" w:rsidP="00337522">
      <w:pPr>
        <w:tabs>
          <w:tab w:val="left" w:pos="7538"/>
        </w:tabs>
        <w:spacing w:beforeLines="50" w:before="120"/>
        <w:jc w:val="both"/>
        <w:rPr>
          <w:rFonts w:eastAsiaTheme="minorEastAsia"/>
          <w:lang w:eastAsia="zh-CN"/>
        </w:rPr>
      </w:pPr>
      <w:r w:rsidRPr="00D33810">
        <w:rPr>
          <w:rFonts w:eastAsiaTheme="minorEastAsia"/>
          <w:lang w:eastAsia="zh-CN"/>
        </w:rPr>
        <w:t xml:space="preserve">According to the existing behavior of </w:t>
      </w:r>
      <w:proofErr w:type="spellStart"/>
      <w:r w:rsidRPr="00D33810">
        <w:rPr>
          <w:rFonts w:eastAsiaTheme="minorEastAsia"/>
          <w:lang w:eastAsia="zh-CN"/>
        </w:rPr>
        <w:t>SCell</w:t>
      </w:r>
      <w:proofErr w:type="spellEnd"/>
      <w:r w:rsidRPr="00D33810">
        <w:rPr>
          <w:rFonts w:eastAsiaTheme="minorEastAsia"/>
          <w:lang w:eastAsia="zh-CN"/>
        </w:rPr>
        <w:t xml:space="preserve">, the UE behavior for SCG </w:t>
      </w:r>
      <w:r w:rsidR="000776C3">
        <w:rPr>
          <w:rFonts w:eastAsiaTheme="minorEastAsia"/>
          <w:lang w:eastAsia="zh-CN"/>
        </w:rPr>
        <w:t>deactivated</w:t>
      </w:r>
      <w:r w:rsidR="000776C3" w:rsidRPr="00D33810">
        <w:rPr>
          <w:rFonts w:eastAsiaTheme="minorEastAsia"/>
          <w:lang w:eastAsia="zh-CN"/>
        </w:rPr>
        <w:t xml:space="preserve"> </w:t>
      </w:r>
      <w:r w:rsidRPr="00D33810">
        <w:rPr>
          <w:rFonts w:eastAsiaTheme="minorEastAsia"/>
          <w:lang w:eastAsia="zh-CN"/>
        </w:rPr>
        <w:t xml:space="preserve">may have the following alternatives, that is, when SCG is </w:t>
      </w:r>
      <w:r>
        <w:rPr>
          <w:rFonts w:eastAsiaTheme="minorEastAsia"/>
          <w:lang w:eastAsia="zh-CN"/>
        </w:rPr>
        <w:t>deactivated</w:t>
      </w:r>
      <w:r w:rsidRPr="00D33810">
        <w:rPr>
          <w:rFonts w:eastAsiaTheme="minorEastAsia"/>
          <w:lang w:eastAsia="zh-CN"/>
        </w:rPr>
        <w:t>,</w:t>
      </w:r>
    </w:p>
    <w:p w14:paraId="3A218371" w14:textId="7BC76707" w:rsidR="00A20781" w:rsidRPr="00D33810" w:rsidRDefault="00A20781" w:rsidP="00337522">
      <w:pPr>
        <w:pStyle w:val="af4"/>
        <w:numPr>
          <w:ilvl w:val="0"/>
          <w:numId w:val="24"/>
        </w:numPr>
        <w:spacing w:beforeLines="50" w:before="120"/>
        <w:ind w:firstLineChars="0"/>
        <w:rPr>
          <w:rFonts w:ascii="Times New Roman" w:hAnsi="Times New Roman"/>
        </w:rPr>
      </w:pPr>
      <w:r w:rsidRPr="00D33810">
        <w:rPr>
          <w:rFonts w:ascii="Times New Roman" w:hAnsi="Times New Roman"/>
          <w:b/>
        </w:rPr>
        <w:t>Alt1</w:t>
      </w:r>
      <w:r w:rsidRPr="00D33810">
        <w:rPr>
          <w:rFonts w:ascii="Times New Roman" w:hAnsi="Times New Roman"/>
        </w:rPr>
        <w:t>: all SCG</w:t>
      </w:r>
      <w:r w:rsidR="0000293E" w:rsidRPr="0000293E">
        <w:rPr>
          <w:rFonts w:ascii="Times New Roman" w:hAnsi="Times New Roman"/>
        </w:rPr>
        <w:t xml:space="preserve"> </w:t>
      </w:r>
      <w:proofErr w:type="spellStart"/>
      <w:r w:rsidR="0000293E">
        <w:rPr>
          <w:rFonts w:ascii="Times New Roman" w:hAnsi="Times New Roman"/>
        </w:rPr>
        <w:t>S</w:t>
      </w:r>
      <w:r w:rsidR="00D9312F">
        <w:rPr>
          <w:rFonts w:ascii="Times New Roman" w:hAnsi="Times New Roman"/>
        </w:rPr>
        <w:t>C</w:t>
      </w:r>
      <w:r w:rsidR="0000293E" w:rsidRPr="00D33810">
        <w:rPr>
          <w:rFonts w:ascii="Times New Roman" w:hAnsi="Times New Roman"/>
        </w:rPr>
        <w:t>ells</w:t>
      </w:r>
      <w:proofErr w:type="spellEnd"/>
      <w:r w:rsidRPr="00D33810">
        <w:rPr>
          <w:rFonts w:ascii="Times New Roman" w:hAnsi="Times New Roman"/>
        </w:rPr>
        <w:t xml:space="preserve"> are deactivated; </w:t>
      </w:r>
    </w:p>
    <w:p w14:paraId="32BC4883" w14:textId="2BC87413" w:rsidR="00A20781" w:rsidRPr="00D33810" w:rsidRDefault="00A20781" w:rsidP="00337522">
      <w:pPr>
        <w:pStyle w:val="af4"/>
        <w:numPr>
          <w:ilvl w:val="0"/>
          <w:numId w:val="24"/>
        </w:numPr>
        <w:spacing w:beforeLines="50" w:before="120"/>
        <w:ind w:firstLineChars="0"/>
        <w:rPr>
          <w:rFonts w:ascii="Times New Roman" w:hAnsi="Times New Roman"/>
        </w:rPr>
      </w:pPr>
      <w:r w:rsidRPr="00D33810">
        <w:rPr>
          <w:rFonts w:ascii="Times New Roman" w:hAnsi="Times New Roman"/>
          <w:b/>
        </w:rPr>
        <w:t>Alt2</w:t>
      </w:r>
      <w:r w:rsidRPr="00D33810">
        <w:rPr>
          <w:rFonts w:ascii="Times New Roman" w:hAnsi="Times New Roman"/>
        </w:rPr>
        <w:t xml:space="preserve">: all </w:t>
      </w:r>
      <w:r w:rsidR="00A35E14" w:rsidRPr="00D33810">
        <w:rPr>
          <w:rFonts w:ascii="Times New Roman" w:hAnsi="Times New Roman"/>
        </w:rPr>
        <w:t>SCG</w:t>
      </w:r>
      <w:r w:rsidR="00A35E14" w:rsidRPr="0000293E">
        <w:rPr>
          <w:rFonts w:ascii="Times New Roman" w:hAnsi="Times New Roman"/>
        </w:rPr>
        <w:t xml:space="preserve"> </w:t>
      </w:r>
      <w:proofErr w:type="spellStart"/>
      <w:r w:rsidR="00A35E14">
        <w:rPr>
          <w:rFonts w:ascii="Times New Roman" w:hAnsi="Times New Roman"/>
        </w:rPr>
        <w:t>S</w:t>
      </w:r>
      <w:r w:rsidR="00D9312F">
        <w:rPr>
          <w:rFonts w:ascii="Times New Roman" w:hAnsi="Times New Roman"/>
        </w:rPr>
        <w:t>C</w:t>
      </w:r>
      <w:r w:rsidR="00A35E14" w:rsidRPr="00D33810">
        <w:rPr>
          <w:rFonts w:ascii="Times New Roman" w:hAnsi="Times New Roman"/>
        </w:rPr>
        <w:t>ells</w:t>
      </w:r>
      <w:proofErr w:type="spellEnd"/>
      <w:r w:rsidRPr="00D33810">
        <w:rPr>
          <w:rFonts w:ascii="Times New Roman" w:hAnsi="Times New Roman"/>
        </w:rPr>
        <w:t xml:space="preserve"> are activated with dormant BWP;</w:t>
      </w:r>
    </w:p>
    <w:p w14:paraId="7C36A7D9" w14:textId="09BEF940" w:rsidR="00A20781" w:rsidRPr="00D33810" w:rsidRDefault="00A20781" w:rsidP="00337522">
      <w:pPr>
        <w:pStyle w:val="af4"/>
        <w:numPr>
          <w:ilvl w:val="0"/>
          <w:numId w:val="24"/>
        </w:numPr>
        <w:spacing w:beforeLines="50" w:before="120"/>
        <w:ind w:firstLineChars="0"/>
        <w:rPr>
          <w:rFonts w:ascii="Times New Roman" w:hAnsi="Times New Roman"/>
        </w:rPr>
      </w:pPr>
      <w:r w:rsidRPr="00D33810">
        <w:rPr>
          <w:rFonts w:ascii="Times New Roman" w:hAnsi="Times New Roman"/>
          <w:b/>
        </w:rPr>
        <w:t>Alt3</w:t>
      </w:r>
      <w:r w:rsidRPr="00D33810">
        <w:rPr>
          <w:rFonts w:ascii="Times New Roman" w:hAnsi="Times New Roman"/>
        </w:rPr>
        <w:t xml:space="preserve">: </w:t>
      </w:r>
      <w:r w:rsidR="007E1D4F">
        <w:rPr>
          <w:rFonts w:ascii="Times New Roman" w:hAnsi="Times New Roman"/>
        </w:rPr>
        <w:t xml:space="preserve">the </w:t>
      </w:r>
      <w:proofErr w:type="spellStart"/>
      <w:r w:rsidRPr="00D33810">
        <w:rPr>
          <w:rFonts w:ascii="Times New Roman" w:hAnsi="Times New Roman"/>
        </w:rPr>
        <w:t>SCells</w:t>
      </w:r>
      <w:proofErr w:type="spellEnd"/>
      <w:r w:rsidRPr="00D33810">
        <w:rPr>
          <w:rFonts w:ascii="Times New Roman" w:hAnsi="Times New Roman"/>
        </w:rPr>
        <w:t xml:space="preserve"> in SCG are deactivated or activated with dormant BWP based on network configuration.</w:t>
      </w:r>
    </w:p>
    <w:p w14:paraId="57D21D00" w14:textId="04E6F05B" w:rsidR="00A20781" w:rsidRPr="00D33810" w:rsidRDefault="00A20781" w:rsidP="00337522">
      <w:pPr>
        <w:spacing w:beforeLines="50" w:before="120"/>
        <w:jc w:val="both"/>
        <w:rPr>
          <w:rFonts w:eastAsiaTheme="minorEastAsia"/>
        </w:rPr>
      </w:pPr>
      <w:r w:rsidRPr="00337522">
        <w:rPr>
          <w:rFonts w:eastAsiaTheme="minorEastAsia"/>
          <w:lang w:eastAsia="zh-CN"/>
        </w:rPr>
        <w:lastRenderedPageBreak/>
        <w:t>Alt1</w:t>
      </w:r>
      <w:r w:rsidRPr="00AE757A">
        <w:rPr>
          <w:rFonts w:eastAsiaTheme="minorEastAsia"/>
          <w:lang w:eastAsia="zh-CN"/>
        </w:rPr>
        <w:t xml:space="preserve"> is the most power-saving way </w:t>
      </w:r>
      <w:r w:rsidRPr="009A2BB0">
        <w:rPr>
          <w:rFonts w:eastAsiaTheme="minorEastAsia"/>
          <w:lang w:eastAsia="zh-CN"/>
        </w:rPr>
        <w:t xml:space="preserve">and also is </w:t>
      </w:r>
      <w:r w:rsidRPr="009A2BB0">
        <w:rPr>
          <w:rFonts w:eastAsiaTheme="minorEastAsia"/>
        </w:rPr>
        <w:t xml:space="preserve">the simplest way which does not bring too much network </w:t>
      </w:r>
      <w:r w:rsidRPr="00337522">
        <w:rPr>
          <w:rFonts w:eastAsiaTheme="minorEastAsia"/>
          <w:lang w:eastAsia="zh-CN"/>
        </w:rPr>
        <w:t xml:space="preserve">signaling overhead </w:t>
      </w:r>
      <w:r w:rsidRPr="00337522">
        <w:rPr>
          <w:rFonts w:eastAsiaTheme="minorEastAsia"/>
        </w:rPr>
        <w:t>and specification changes</w:t>
      </w:r>
      <w:r w:rsidRPr="00337522">
        <w:rPr>
          <w:rFonts w:eastAsiaTheme="minorEastAsia"/>
          <w:lang w:eastAsia="zh-CN"/>
        </w:rPr>
        <w:t xml:space="preserve">. </w:t>
      </w:r>
      <w:r w:rsidRPr="00337522">
        <w:rPr>
          <w:rFonts w:eastAsiaTheme="minorEastAsia"/>
        </w:rPr>
        <w:t xml:space="preserve">However, </w:t>
      </w:r>
      <w:r w:rsidRPr="00337522">
        <w:rPr>
          <w:rFonts w:eastAsiaTheme="minorEastAsia"/>
          <w:lang w:eastAsia="zh-CN"/>
        </w:rPr>
        <w:t>Alt1</w:t>
      </w:r>
      <w:r w:rsidRPr="00AE757A">
        <w:rPr>
          <w:rFonts w:eastAsiaTheme="minorEastAsia"/>
        </w:rPr>
        <w:t xml:space="preserve"> is not preferred</w:t>
      </w:r>
      <w:r w:rsidR="00E96AD6" w:rsidRPr="00337522">
        <w:rPr>
          <w:rFonts w:eastAsiaTheme="minorEastAsia"/>
        </w:rPr>
        <w:t xml:space="preserve"> by us</w:t>
      </w:r>
      <w:r w:rsidRPr="00337522">
        <w:rPr>
          <w:rFonts w:eastAsiaTheme="minorEastAsia"/>
        </w:rPr>
        <w:t xml:space="preserve"> because the activation latency from deactivated to activated may be unbearable when SCG busty traffic occurs. </w:t>
      </w:r>
      <w:r w:rsidR="00A80447" w:rsidRPr="00337522">
        <w:rPr>
          <w:rFonts w:eastAsiaTheme="minorEastAsia"/>
        </w:rPr>
        <w:t xml:space="preserve">It should be noted that </w:t>
      </w:r>
      <w:r w:rsidRPr="00337522">
        <w:rPr>
          <w:rFonts w:eastAsiaTheme="minorEastAsia"/>
        </w:rPr>
        <w:t xml:space="preserve">quick start SCG scheduling is also required upon the SCG </w:t>
      </w:r>
      <w:r w:rsidR="004212B1" w:rsidRPr="00337522">
        <w:rPr>
          <w:rFonts w:eastAsiaTheme="minorEastAsia"/>
        </w:rPr>
        <w:t>activation</w:t>
      </w:r>
      <w:r w:rsidRPr="00337522">
        <w:rPr>
          <w:rFonts w:eastAsiaTheme="minorEastAsia"/>
        </w:rPr>
        <w:t>. For Alt2</w:t>
      </w:r>
      <w:r w:rsidRPr="00AE757A">
        <w:rPr>
          <w:rFonts w:eastAsiaTheme="minorEastAsia"/>
        </w:rPr>
        <w:t xml:space="preserve">, it maybe infeasible since not all </w:t>
      </w:r>
      <w:proofErr w:type="spellStart"/>
      <w:r w:rsidRPr="00AE757A">
        <w:rPr>
          <w:rFonts w:eastAsiaTheme="minorEastAsia"/>
        </w:rPr>
        <w:t>SCells</w:t>
      </w:r>
      <w:proofErr w:type="spellEnd"/>
      <w:r w:rsidRPr="00AE757A">
        <w:rPr>
          <w:rFonts w:eastAsiaTheme="minorEastAsia"/>
        </w:rPr>
        <w:t xml:space="preserve"> can be configured with dormant BWP and hence cannot be set to dormant. </w:t>
      </w:r>
      <w:r w:rsidRPr="00337522">
        <w:rPr>
          <w:rFonts w:eastAsiaTheme="minorEastAsia"/>
        </w:rPr>
        <w:t>Alt3</w:t>
      </w:r>
      <w:r w:rsidRPr="00AE757A">
        <w:rPr>
          <w:rFonts w:eastAsiaTheme="minorEastAsia"/>
        </w:rPr>
        <w:t xml:space="preserve"> can support starting SCG scheduling as quickly as possible and further provide more flexibility for network configuration, e.g., the</w:t>
      </w:r>
      <w:r w:rsidRPr="00D33810">
        <w:rPr>
          <w:rFonts w:eastAsiaTheme="minorEastAsia"/>
        </w:rPr>
        <w:t xml:space="preserve"> network can set the </w:t>
      </w:r>
      <w:proofErr w:type="spellStart"/>
      <w:r w:rsidRPr="00D33810">
        <w:rPr>
          <w:rFonts w:eastAsiaTheme="minorEastAsia"/>
        </w:rPr>
        <w:t>SCells</w:t>
      </w:r>
      <w:proofErr w:type="spellEnd"/>
      <w:r w:rsidRPr="00D33810">
        <w:rPr>
          <w:rFonts w:eastAsiaTheme="minorEastAsia"/>
        </w:rPr>
        <w:t xml:space="preserve"> configured with dormant BWP to be dormant while the others to be deactivated upon the SCG is </w:t>
      </w:r>
      <w:r>
        <w:rPr>
          <w:rFonts w:eastAsiaTheme="minorEastAsia"/>
        </w:rPr>
        <w:t>deactivated</w:t>
      </w:r>
      <w:r w:rsidRPr="00D33810">
        <w:rPr>
          <w:rFonts w:eastAsiaTheme="minorEastAsia"/>
        </w:rPr>
        <w:t>.</w:t>
      </w:r>
    </w:p>
    <w:p w14:paraId="112FB896" w14:textId="43CB68AE" w:rsidR="00A20781" w:rsidRPr="00D22A0B" w:rsidRDefault="00A20781" w:rsidP="00337522">
      <w:pPr>
        <w:spacing w:beforeLines="50" w:before="120"/>
        <w:jc w:val="both"/>
        <w:rPr>
          <w:rFonts w:eastAsiaTheme="minorEastAsia"/>
          <w:b/>
          <w:lang w:eastAsia="zh-CN"/>
        </w:rPr>
      </w:pPr>
      <w:r w:rsidRPr="00D22A0B">
        <w:rPr>
          <w:rFonts w:eastAsiaTheme="minorEastAsia"/>
          <w:b/>
          <w:lang w:eastAsia="zh-CN"/>
        </w:rPr>
        <w:t xml:space="preserve">Observation </w:t>
      </w:r>
      <w:r w:rsidR="00D152F5">
        <w:rPr>
          <w:rFonts w:eastAsiaTheme="minorEastAsia"/>
          <w:b/>
          <w:lang w:eastAsia="zh-CN"/>
        </w:rPr>
        <w:t>2</w:t>
      </w:r>
      <w:r w:rsidRPr="00D22A0B">
        <w:rPr>
          <w:rFonts w:eastAsiaTheme="minorEastAsia"/>
          <w:b/>
          <w:lang w:eastAsia="zh-CN"/>
        </w:rPr>
        <w:t xml:space="preserve">: </w:t>
      </w:r>
      <w:r w:rsidRPr="00D22A0B">
        <w:rPr>
          <w:rFonts w:eastAsiaTheme="minorEastAsia"/>
          <w:b/>
        </w:rPr>
        <w:t>Alt3</w:t>
      </w:r>
      <w:r w:rsidRPr="00EE0950">
        <w:rPr>
          <w:rFonts w:eastAsiaTheme="minorEastAsia"/>
          <w:b/>
        </w:rPr>
        <w:t xml:space="preserve"> (</w:t>
      </w:r>
      <w:proofErr w:type="spellStart"/>
      <w:r w:rsidRPr="00D22A0B">
        <w:rPr>
          <w:rFonts w:eastAsiaTheme="minorEastAsia"/>
          <w:b/>
        </w:rPr>
        <w:t>SCells</w:t>
      </w:r>
      <w:proofErr w:type="spellEnd"/>
      <w:r w:rsidRPr="00D22A0B">
        <w:rPr>
          <w:rFonts w:eastAsiaTheme="minorEastAsia"/>
          <w:b/>
        </w:rPr>
        <w:t xml:space="preserve"> in SCG are deactivated or activated with dormant BWP based on network configuration</w:t>
      </w:r>
      <w:r w:rsidRPr="00EE0950">
        <w:rPr>
          <w:rFonts w:eastAsiaTheme="minorEastAsia"/>
          <w:b/>
        </w:rPr>
        <w:t>)</w:t>
      </w:r>
      <w:r w:rsidRPr="00D22A0B">
        <w:rPr>
          <w:rFonts w:eastAsiaTheme="minorEastAsia"/>
          <w:b/>
          <w:lang w:eastAsia="zh-CN"/>
        </w:rPr>
        <w:t xml:space="preserve"> </w:t>
      </w:r>
      <w:r w:rsidRPr="00D22A0B">
        <w:rPr>
          <w:rFonts w:eastAsiaTheme="minorEastAsia"/>
          <w:b/>
        </w:rPr>
        <w:t>can support starting SCG scheduling as quickly as possible and further provide more flexibility for network configuration</w:t>
      </w:r>
      <w:r w:rsidRPr="00D22A0B">
        <w:rPr>
          <w:rFonts w:eastAsiaTheme="minorEastAsia"/>
          <w:b/>
          <w:lang w:eastAsia="zh-CN"/>
        </w:rPr>
        <w:t>.</w:t>
      </w:r>
    </w:p>
    <w:p w14:paraId="6EC90A29" w14:textId="77777777" w:rsidR="00A20781" w:rsidRPr="00D33810" w:rsidRDefault="00A20781" w:rsidP="00337522">
      <w:pPr>
        <w:spacing w:beforeLines="50" w:before="120"/>
        <w:jc w:val="both"/>
        <w:rPr>
          <w:rFonts w:eastAsiaTheme="minorEastAsia"/>
          <w:lang w:eastAsia="zh-CN"/>
        </w:rPr>
      </w:pPr>
      <w:r w:rsidRPr="00D33810">
        <w:rPr>
          <w:rFonts w:eastAsiaTheme="minorEastAsia"/>
          <w:lang w:eastAsia="zh-CN"/>
        </w:rPr>
        <w:t>Thus, we have:</w:t>
      </w:r>
    </w:p>
    <w:p w14:paraId="3197C586" w14:textId="603F3325" w:rsidR="00A20781" w:rsidRPr="00EE0950" w:rsidRDefault="00A20781" w:rsidP="00337522">
      <w:pPr>
        <w:spacing w:beforeLines="50" w:before="120"/>
        <w:jc w:val="both"/>
        <w:rPr>
          <w:lang w:eastAsia="zh-CN"/>
        </w:rPr>
      </w:pPr>
      <w:r w:rsidRPr="00D22A0B">
        <w:rPr>
          <w:rFonts w:eastAsiaTheme="minorEastAsia"/>
          <w:b/>
          <w:lang w:eastAsia="zh-CN"/>
        </w:rPr>
        <w:t xml:space="preserve">Proposal </w:t>
      </w:r>
      <w:r w:rsidR="00DC4051">
        <w:rPr>
          <w:rFonts w:eastAsiaTheme="minorEastAsia"/>
          <w:b/>
          <w:lang w:eastAsia="zh-CN"/>
        </w:rPr>
        <w:t>9</w:t>
      </w:r>
      <w:r w:rsidRPr="00D22A0B">
        <w:rPr>
          <w:rFonts w:eastAsiaTheme="minorEastAsia"/>
          <w:b/>
          <w:lang w:eastAsia="zh-CN"/>
        </w:rPr>
        <w:t xml:space="preserve">: upon SCG is </w:t>
      </w:r>
      <w:r>
        <w:rPr>
          <w:rFonts w:eastAsiaTheme="minorEastAsia"/>
          <w:b/>
          <w:lang w:eastAsia="zh-CN"/>
        </w:rPr>
        <w:t>deactivated</w:t>
      </w:r>
      <w:r w:rsidRPr="00D22A0B">
        <w:rPr>
          <w:rFonts w:eastAsiaTheme="minorEastAsia"/>
          <w:b/>
          <w:lang w:eastAsia="zh-CN"/>
        </w:rPr>
        <w:t xml:space="preserve">, </w:t>
      </w:r>
      <w:proofErr w:type="spellStart"/>
      <w:r w:rsidRPr="00D22A0B">
        <w:rPr>
          <w:rFonts w:eastAsiaTheme="minorEastAsia"/>
          <w:b/>
        </w:rPr>
        <w:t>SCells</w:t>
      </w:r>
      <w:proofErr w:type="spellEnd"/>
      <w:r w:rsidRPr="00D22A0B">
        <w:rPr>
          <w:rFonts w:eastAsiaTheme="minorEastAsia"/>
          <w:b/>
        </w:rPr>
        <w:t xml:space="preserve"> in SCG are deactivated or activated with dormant BWP based on network configuration</w:t>
      </w:r>
      <w:r w:rsidRPr="00D22A0B">
        <w:rPr>
          <w:rFonts w:eastAsiaTheme="minorEastAsia"/>
          <w:b/>
          <w:lang w:eastAsia="zh-CN"/>
        </w:rPr>
        <w:t>.</w:t>
      </w:r>
    </w:p>
    <w:p w14:paraId="597A0ADA" w14:textId="4A8B4183" w:rsidR="007619AC" w:rsidRPr="00055F78" w:rsidRDefault="00FA5E37" w:rsidP="00254E66">
      <w:pPr>
        <w:pStyle w:val="3"/>
        <w:spacing w:after="240"/>
        <w:rPr>
          <w:b w:val="0"/>
          <w:sz w:val="32"/>
        </w:rPr>
      </w:pPr>
      <w:r>
        <w:rPr>
          <w:b w:val="0"/>
          <w:sz w:val="32"/>
          <w:lang w:eastAsia="zh-CN"/>
        </w:rPr>
        <w:t>2.</w:t>
      </w:r>
      <w:r w:rsidR="004E0ADC">
        <w:rPr>
          <w:b w:val="0"/>
          <w:sz w:val="32"/>
          <w:lang w:eastAsia="zh-CN"/>
        </w:rPr>
        <w:t>1</w:t>
      </w:r>
      <w:r>
        <w:rPr>
          <w:b w:val="0"/>
          <w:sz w:val="32"/>
          <w:lang w:eastAsia="zh-CN"/>
        </w:rPr>
        <w:t xml:space="preserve">.3 </w:t>
      </w:r>
      <w:proofErr w:type="spellStart"/>
      <w:r w:rsidR="00504B6A" w:rsidRPr="00504B6A">
        <w:rPr>
          <w:b w:val="0"/>
          <w:sz w:val="32"/>
          <w:lang w:eastAsia="zh-CN"/>
        </w:rPr>
        <w:t>Signalling</w:t>
      </w:r>
      <w:proofErr w:type="spellEnd"/>
      <w:r w:rsidR="00504B6A" w:rsidRPr="00504B6A">
        <w:rPr>
          <w:b w:val="0"/>
          <w:sz w:val="32"/>
          <w:lang w:eastAsia="zh-CN"/>
        </w:rPr>
        <w:t xml:space="preserve"> </w:t>
      </w:r>
      <w:r w:rsidR="00ED61E0">
        <w:rPr>
          <w:b w:val="0"/>
          <w:sz w:val="32"/>
          <w:lang w:eastAsia="zh-CN"/>
        </w:rPr>
        <w:t>aspect</w:t>
      </w:r>
    </w:p>
    <w:p w14:paraId="3FAE7F5F" w14:textId="23A442EE" w:rsidR="00617C29" w:rsidRPr="00337522" w:rsidRDefault="008D6458" w:rsidP="00254E66">
      <w:pPr>
        <w:spacing w:beforeLines="50" w:before="120"/>
        <w:jc w:val="both"/>
        <w:rPr>
          <w:b/>
          <w:color w:val="4472C4" w:themeColor="accent1"/>
          <w:u w:val="single"/>
        </w:rPr>
      </w:pPr>
      <w:r>
        <w:rPr>
          <w:b/>
          <w:color w:val="4472C4" w:themeColor="accent1"/>
          <w:u w:val="single"/>
        </w:rPr>
        <w:t xml:space="preserve">SCG state </w:t>
      </w:r>
      <w:r w:rsidR="00740DB5">
        <w:rPr>
          <w:b/>
          <w:color w:val="4472C4" w:themeColor="accent1"/>
          <w:u w:val="single"/>
        </w:rPr>
        <w:t xml:space="preserve">configuration </w:t>
      </w:r>
      <w:r>
        <w:rPr>
          <w:b/>
          <w:color w:val="4472C4" w:themeColor="accent1"/>
          <w:u w:val="single"/>
        </w:rPr>
        <w:t xml:space="preserve">during </w:t>
      </w:r>
      <w:r w:rsidR="00617C29" w:rsidRPr="00337522">
        <w:rPr>
          <w:rFonts w:hint="eastAsia"/>
          <w:b/>
          <w:color w:val="4472C4" w:themeColor="accent1"/>
          <w:u w:val="single"/>
        </w:rPr>
        <w:t>S</w:t>
      </w:r>
      <w:r w:rsidR="00617C29" w:rsidRPr="00337522">
        <w:rPr>
          <w:b/>
          <w:color w:val="4472C4" w:themeColor="accent1"/>
          <w:u w:val="single"/>
        </w:rPr>
        <w:t>CG change/addition</w:t>
      </w:r>
      <w:r w:rsidR="00BA089D">
        <w:rPr>
          <w:b/>
          <w:color w:val="4472C4" w:themeColor="accent1"/>
          <w:u w:val="single"/>
        </w:rPr>
        <w:t>:</w:t>
      </w:r>
    </w:p>
    <w:p w14:paraId="6FB4C13A" w14:textId="6A164B6A" w:rsidR="00BB7AAD" w:rsidRDefault="00617C29" w:rsidP="00337522">
      <w:pPr>
        <w:pStyle w:val="a0"/>
        <w:spacing w:after="180"/>
        <w:rPr>
          <w:rFonts w:eastAsiaTheme="minorEastAsia"/>
          <w:lang w:val="en-GB" w:eastAsia="zh-CN"/>
        </w:rPr>
      </w:pPr>
      <w:r>
        <w:rPr>
          <w:rFonts w:eastAsiaTheme="minorEastAsia"/>
          <w:lang w:val="en-GB" w:eastAsia="zh-CN"/>
        </w:rPr>
        <w:t>U</w:t>
      </w:r>
      <w:r>
        <w:rPr>
          <w:rFonts w:eastAsiaTheme="minorEastAsia" w:hint="eastAsia"/>
          <w:lang w:val="en-GB" w:eastAsia="zh-CN"/>
        </w:rPr>
        <w:t>pon</w:t>
      </w:r>
      <w:r>
        <w:rPr>
          <w:rFonts w:eastAsiaTheme="minorEastAsia"/>
          <w:lang w:val="en-GB" w:eastAsia="zh-CN"/>
        </w:rPr>
        <w:t xml:space="preserve"> SCG </w:t>
      </w:r>
      <w:r>
        <w:rPr>
          <w:rFonts w:eastAsiaTheme="minorEastAsia" w:hint="eastAsia"/>
          <w:lang w:val="en-GB" w:eastAsia="zh-CN"/>
        </w:rPr>
        <w:t>addition</w:t>
      </w:r>
      <w:r>
        <w:rPr>
          <w:rFonts w:eastAsiaTheme="minorEastAsia"/>
          <w:lang w:val="en-GB" w:eastAsia="zh-CN"/>
        </w:rPr>
        <w:t xml:space="preserve">/modification in the </w:t>
      </w:r>
      <w:proofErr w:type="spellStart"/>
      <w:r>
        <w:rPr>
          <w:rFonts w:eastAsiaTheme="minorEastAsia"/>
          <w:lang w:val="en-GB" w:eastAsia="zh-CN"/>
        </w:rPr>
        <w:t>RRC</w:t>
      </w:r>
      <w:r w:rsidR="00FA11ED">
        <w:rPr>
          <w:rFonts w:eastAsiaTheme="minorEastAsia"/>
          <w:lang w:val="en-GB" w:eastAsia="zh-CN"/>
        </w:rPr>
        <w:t>Re</w:t>
      </w:r>
      <w:r>
        <w:rPr>
          <w:rFonts w:eastAsiaTheme="minorEastAsia"/>
          <w:lang w:val="en-GB" w:eastAsia="zh-CN"/>
        </w:rPr>
        <w:t>Configuration</w:t>
      </w:r>
      <w:proofErr w:type="spellEnd"/>
      <w:r>
        <w:rPr>
          <w:rFonts w:eastAsiaTheme="minorEastAsia"/>
          <w:lang w:val="en-GB" w:eastAsia="zh-CN"/>
        </w:rPr>
        <w:t>/</w:t>
      </w:r>
      <w:proofErr w:type="spellStart"/>
      <w:r>
        <w:rPr>
          <w:rFonts w:eastAsiaTheme="minorEastAsia"/>
          <w:lang w:val="en-GB" w:eastAsia="zh-CN"/>
        </w:rPr>
        <w:t>RRCResume</w:t>
      </w:r>
      <w:proofErr w:type="spellEnd"/>
      <w:r>
        <w:rPr>
          <w:rFonts w:eastAsiaTheme="minorEastAsia"/>
          <w:lang w:val="en-GB" w:eastAsia="zh-CN"/>
        </w:rPr>
        <w:t xml:space="preserve">, since there </w:t>
      </w:r>
      <w:proofErr w:type="spellStart"/>
      <w:r>
        <w:rPr>
          <w:rFonts w:eastAsiaTheme="minorEastAsia"/>
          <w:lang w:val="en-GB" w:eastAsia="zh-CN"/>
        </w:rPr>
        <w:t>maybe</w:t>
      </w:r>
      <w:proofErr w:type="spellEnd"/>
      <w:r>
        <w:rPr>
          <w:rFonts w:eastAsiaTheme="minorEastAsia"/>
          <w:lang w:val="en-GB" w:eastAsia="zh-CN"/>
        </w:rPr>
        <w:t xml:space="preserve"> no data </w:t>
      </w:r>
      <w:r w:rsidR="000F6698">
        <w:rPr>
          <w:rFonts w:eastAsiaTheme="minorEastAsia"/>
          <w:lang w:val="en-GB" w:eastAsia="zh-CN"/>
        </w:rPr>
        <w:t>to be</w:t>
      </w:r>
      <w:r>
        <w:rPr>
          <w:rFonts w:eastAsiaTheme="minorEastAsia"/>
          <w:lang w:val="en-GB" w:eastAsia="zh-CN"/>
        </w:rPr>
        <w:t xml:space="preserve"> sent </w:t>
      </w:r>
      <w:r w:rsidR="00FA1CBB">
        <w:rPr>
          <w:rFonts w:eastAsiaTheme="minorEastAsia"/>
          <w:lang w:val="en-GB" w:eastAsia="zh-CN"/>
        </w:rPr>
        <w:t xml:space="preserve">on </w:t>
      </w:r>
      <w:r>
        <w:rPr>
          <w:rFonts w:eastAsiaTheme="minorEastAsia"/>
          <w:lang w:val="en-GB" w:eastAsia="zh-CN"/>
        </w:rPr>
        <w:t xml:space="preserve">SCG, it is </w:t>
      </w:r>
      <w:r w:rsidR="006D53B2">
        <w:rPr>
          <w:rFonts w:eastAsiaTheme="minorEastAsia"/>
          <w:lang w:val="en-GB" w:eastAsia="zh-CN"/>
        </w:rPr>
        <w:t xml:space="preserve">reasonable </w:t>
      </w:r>
      <w:r>
        <w:rPr>
          <w:rFonts w:eastAsiaTheme="minorEastAsia"/>
          <w:lang w:val="en-GB" w:eastAsia="zh-CN"/>
        </w:rPr>
        <w:t xml:space="preserve">for the network to configure the SCG to be </w:t>
      </w:r>
      <w:r>
        <w:rPr>
          <w:rFonts w:eastAsiaTheme="minorEastAsia" w:hint="eastAsia"/>
          <w:lang w:val="en-GB" w:eastAsia="zh-CN"/>
        </w:rPr>
        <w:t>activated</w:t>
      </w:r>
      <w:r>
        <w:rPr>
          <w:rFonts w:eastAsiaTheme="minorEastAsia"/>
          <w:lang w:val="en-GB" w:eastAsia="zh-CN"/>
        </w:rPr>
        <w:t xml:space="preserve"> </w:t>
      </w:r>
      <w:r>
        <w:rPr>
          <w:rFonts w:eastAsiaTheme="minorEastAsia" w:hint="eastAsia"/>
          <w:lang w:val="en-GB" w:eastAsia="zh-CN"/>
        </w:rPr>
        <w:t>or</w:t>
      </w:r>
      <w:r>
        <w:rPr>
          <w:rFonts w:eastAsiaTheme="minorEastAsia"/>
          <w:lang w:val="en-GB" w:eastAsia="zh-CN"/>
        </w:rPr>
        <w:t xml:space="preserve"> </w:t>
      </w:r>
      <w:r>
        <w:rPr>
          <w:rFonts w:eastAsiaTheme="minorEastAsia" w:hint="eastAsia"/>
          <w:lang w:val="en-GB" w:eastAsia="zh-CN"/>
        </w:rPr>
        <w:t>deactivated</w:t>
      </w:r>
      <w:r>
        <w:rPr>
          <w:rFonts w:eastAsiaTheme="minorEastAsia"/>
          <w:lang w:val="en-GB" w:eastAsia="zh-CN"/>
        </w:rPr>
        <w:t xml:space="preserve">. </w:t>
      </w:r>
      <w:r w:rsidR="00BB7AAD">
        <w:rPr>
          <w:rFonts w:eastAsiaTheme="minorEastAsia"/>
          <w:lang w:val="en-GB" w:eastAsia="zh-CN"/>
        </w:rPr>
        <w:t xml:space="preserve">SN should avoid the case that when SCG change is transmitted via SRB3, and deactivated the SCG, in which case the </w:t>
      </w:r>
      <w:proofErr w:type="spellStart"/>
      <w:r w:rsidR="00BB7AAD">
        <w:rPr>
          <w:rFonts w:eastAsiaTheme="minorEastAsia"/>
          <w:lang w:val="en-GB" w:eastAsia="zh-CN"/>
        </w:rPr>
        <w:t>RRCReconfigurationComplete</w:t>
      </w:r>
      <w:proofErr w:type="spellEnd"/>
      <w:r w:rsidR="00BB7AAD">
        <w:rPr>
          <w:rFonts w:eastAsiaTheme="minorEastAsia"/>
          <w:lang w:val="en-GB" w:eastAsia="zh-CN"/>
        </w:rPr>
        <w:t xml:space="preserve"> message cannot be sent via SRB3.</w:t>
      </w:r>
    </w:p>
    <w:p w14:paraId="29E2A38D" w14:textId="49E3E0A9" w:rsidR="00F8303E" w:rsidRDefault="00B70784" w:rsidP="00337522">
      <w:pPr>
        <w:pStyle w:val="a0"/>
        <w:spacing w:after="180"/>
        <w:rPr>
          <w:rFonts w:eastAsiaTheme="minorEastAsia"/>
          <w:lang w:val="en-GB" w:eastAsia="zh-CN"/>
        </w:rPr>
      </w:pPr>
      <w:r>
        <w:rPr>
          <w:rFonts w:eastAsiaTheme="minorEastAsia"/>
          <w:lang w:val="en-GB" w:eastAsia="zh-CN"/>
        </w:rPr>
        <w:t>Currently</w:t>
      </w:r>
      <w:r w:rsidR="00617C29">
        <w:rPr>
          <w:rFonts w:eastAsiaTheme="minorEastAsia"/>
          <w:lang w:val="en-GB" w:eastAsia="zh-CN"/>
        </w:rPr>
        <w:t xml:space="preserve">, conditional </w:t>
      </w:r>
      <w:proofErr w:type="spellStart"/>
      <w:r w:rsidR="00617C29">
        <w:rPr>
          <w:rFonts w:eastAsiaTheme="minorEastAsia"/>
          <w:lang w:val="en-GB" w:eastAsia="zh-CN"/>
        </w:rPr>
        <w:t>PSCell</w:t>
      </w:r>
      <w:proofErr w:type="spellEnd"/>
      <w:r w:rsidR="00617C29">
        <w:rPr>
          <w:rFonts w:eastAsiaTheme="minorEastAsia"/>
          <w:lang w:val="en-GB" w:eastAsia="zh-CN"/>
        </w:rPr>
        <w:t xml:space="preserve"> change has been supported and specified</w:t>
      </w:r>
      <w:r w:rsidR="00FB1EA5">
        <w:rPr>
          <w:rFonts w:eastAsiaTheme="minorEastAsia"/>
          <w:lang w:val="en-GB" w:eastAsia="zh-CN"/>
        </w:rPr>
        <w:t xml:space="preserve"> in Rel-16</w:t>
      </w:r>
      <w:r w:rsidR="00617C29">
        <w:rPr>
          <w:rFonts w:eastAsiaTheme="minorEastAsia"/>
          <w:lang w:val="en-GB" w:eastAsia="zh-CN"/>
        </w:rPr>
        <w:t>. When SCG is deactivated, whether the UE should perform CPC should be discussed.</w:t>
      </w:r>
      <w:r w:rsidR="00A1051B">
        <w:rPr>
          <w:rFonts w:eastAsiaTheme="minorEastAsia"/>
          <w:lang w:val="en-GB" w:eastAsia="zh-CN"/>
        </w:rPr>
        <w:t xml:space="preserve"> </w:t>
      </w:r>
      <w:r w:rsidR="000B5949">
        <w:rPr>
          <w:rFonts w:eastAsiaTheme="minorEastAsia"/>
          <w:lang w:val="en-GB" w:eastAsia="zh-CN"/>
        </w:rPr>
        <w:t>According to the following text in TS 37.340.</w:t>
      </w:r>
    </w:p>
    <w:p w14:paraId="037073CB" w14:textId="462E9CD2" w:rsidR="00ED3296" w:rsidRDefault="00ED3296" w:rsidP="00337522">
      <w:pPr>
        <w:pStyle w:val="a0"/>
        <w:spacing w:after="180"/>
        <w:ind w:leftChars="100" w:left="200"/>
        <w:rPr>
          <w:rFonts w:eastAsiaTheme="minorEastAsia"/>
          <w:lang w:val="en-GB" w:eastAsia="zh-CN"/>
        </w:rPr>
      </w:pPr>
      <w:r>
        <w:rPr>
          <w:rFonts w:eastAsiaTheme="minorEastAsia"/>
          <w:lang w:val="en-GB" w:eastAsia="zh-CN"/>
        </w:rPr>
        <w:t>“</w:t>
      </w:r>
      <w:r w:rsidR="00AA1D92">
        <w:t>I</w:t>
      </w:r>
      <w:r>
        <w:t>f at least one C</w:t>
      </w:r>
      <w:r>
        <w:rPr>
          <w:lang w:eastAsia="zh-CN"/>
        </w:rPr>
        <w:t>PC</w:t>
      </w:r>
      <w:r>
        <w:t xml:space="preserve"> candidate </w:t>
      </w:r>
      <w:proofErr w:type="spellStart"/>
      <w:r>
        <w:rPr>
          <w:lang w:eastAsia="zh-CN"/>
        </w:rPr>
        <w:t>PSC</w:t>
      </w:r>
      <w:r>
        <w:t>ell</w:t>
      </w:r>
      <w:proofErr w:type="spellEnd"/>
      <w:r>
        <w:t xml:space="preserve"> satisfies the corresponding C</w:t>
      </w:r>
      <w:r>
        <w:rPr>
          <w:lang w:eastAsia="zh-CN"/>
        </w:rPr>
        <w:t>PC</w:t>
      </w:r>
      <w:r>
        <w:t xml:space="preserve"> execution condition, the UE detaches from the source </w:t>
      </w:r>
      <w:proofErr w:type="spellStart"/>
      <w:r>
        <w:rPr>
          <w:lang w:eastAsia="zh-CN"/>
        </w:rPr>
        <w:t>PSCell</w:t>
      </w:r>
      <w:proofErr w:type="spellEnd"/>
      <w:r>
        <w:t xml:space="preserve">, applies the stored corresponding configuration for that selected candidate </w:t>
      </w:r>
      <w:proofErr w:type="spellStart"/>
      <w:r>
        <w:rPr>
          <w:lang w:eastAsia="zh-CN"/>
        </w:rPr>
        <w:t>PSC</w:t>
      </w:r>
      <w:r>
        <w:t>ell</w:t>
      </w:r>
      <w:proofErr w:type="spellEnd"/>
      <w:r>
        <w:t xml:space="preserve"> and </w:t>
      </w:r>
      <w:proofErr w:type="spellStart"/>
      <w:r w:rsidRPr="00337522">
        <w:rPr>
          <w:highlight w:val="yellow"/>
        </w:rPr>
        <w:t>synchronises</w:t>
      </w:r>
      <w:proofErr w:type="spellEnd"/>
      <w:r w:rsidRPr="00337522">
        <w:rPr>
          <w:highlight w:val="yellow"/>
        </w:rPr>
        <w:t xml:space="preserve"> to that candidate </w:t>
      </w:r>
      <w:proofErr w:type="spellStart"/>
      <w:r w:rsidRPr="00337522">
        <w:rPr>
          <w:highlight w:val="yellow"/>
          <w:lang w:eastAsia="zh-CN"/>
        </w:rPr>
        <w:t>PSC</w:t>
      </w:r>
      <w:r w:rsidRPr="00337522">
        <w:rPr>
          <w:highlight w:val="yellow"/>
        </w:rPr>
        <w:t>ell</w:t>
      </w:r>
      <w:proofErr w:type="spellEnd"/>
      <w:r w:rsidRPr="00337522">
        <w:rPr>
          <w:highlight w:val="yellow"/>
        </w:rPr>
        <w:t xml:space="preserve">. The UE completes the </w:t>
      </w:r>
      <w:r w:rsidRPr="00337522">
        <w:rPr>
          <w:highlight w:val="yellow"/>
          <w:lang w:eastAsia="zh-CN"/>
        </w:rPr>
        <w:t xml:space="preserve">CPC execution </w:t>
      </w:r>
      <w:r w:rsidRPr="00337522">
        <w:rPr>
          <w:highlight w:val="yellow"/>
        </w:rPr>
        <w:t xml:space="preserve">procedure by sending </w:t>
      </w:r>
      <w:r w:rsidRPr="00337522">
        <w:rPr>
          <w:highlight w:val="yellow"/>
          <w:lang w:eastAsia="zh-CN"/>
        </w:rPr>
        <w:t xml:space="preserve">an </w:t>
      </w:r>
      <w:proofErr w:type="spellStart"/>
      <w:r w:rsidRPr="00337522">
        <w:rPr>
          <w:i/>
          <w:highlight w:val="yellow"/>
        </w:rPr>
        <w:t>RRC</w:t>
      </w:r>
      <w:r w:rsidRPr="00337522">
        <w:rPr>
          <w:i/>
          <w:highlight w:val="yellow"/>
          <w:lang w:eastAsia="zh-CN"/>
        </w:rPr>
        <w:t>R</w:t>
      </w:r>
      <w:r w:rsidRPr="00337522">
        <w:rPr>
          <w:i/>
          <w:highlight w:val="yellow"/>
        </w:rPr>
        <w:t>econfiguration</w:t>
      </w:r>
      <w:r w:rsidRPr="00337522">
        <w:rPr>
          <w:i/>
          <w:highlight w:val="yellow"/>
          <w:lang w:eastAsia="zh-CN"/>
        </w:rPr>
        <w:t>C</w:t>
      </w:r>
      <w:r w:rsidRPr="00337522">
        <w:rPr>
          <w:i/>
          <w:highlight w:val="yellow"/>
        </w:rPr>
        <w:t>omplete</w:t>
      </w:r>
      <w:proofErr w:type="spellEnd"/>
      <w:r w:rsidRPr="00337522">
        <w:rPr>
          <w:highlight w:val="yellow"/>
          <w:lang w:eastAsia="zh-CN"/>
        </w:rPr>
        <w:t xml:space="preserve"> </w:t>
      </w:r>
      <w:r w:rsidRPr="00337522">
        <w:rPr>
          <w:highlight w:val="yellow"/>
        </w:rPr>
        <w:t xml:space="preserve">message to the </w:t>
      </w:r>
      <w:r w:rsidRPr="00337522">
        <w:rPr>
          <w:highlight w:val="yellow"/>
          <w:lang w:eastAsia="zh-CN"/>
        </w:rPr>
        <w:t xml:space="preserve">new </w:t>
      </w:r>
      <w:proofErr w:type="spellStart"/>
      <w:r w:rsidRPr="00337522">
        <w:rPr>
          <w:highlight w:val="yellow"/>
          <w:lang w:eastAsia="zh-CN"/>
        </w:rPr>
        <w:t>PSCell</w:t>
      </w:r>
      <w:proofErr w:type="spellEnd"/>
      <w:r w:rsidRPr="00337522">
        <w:rPr>
          <w:highlight w:val="yellow"/>
          <w:lang w:eastAsia="zh-CN"/>
        </w:rPr>
        <w:t>.</w:t>
      </w:r>
      <w:r>
        <w:rPr>
          <w:rFonts w:eastAsiaTheme="minorEastAsia"/>
          <w:lang w:val="en-GB" w:eastAsia="zh-CN"/>
        </w:rPr>
        <w:t>”</w:t>
      </w:r>
    </w:p>
    <w:p w14:paraId="245933E2" w14:textId="47B7A389" w:rsidR="00617C29" w:rsidRDefault="00651BED" w:rsidP="00337522">
      <w:pPr>
        <w:pStyle w:val="a0"/>
        <w:spacing w:after="180"/>
        <w:rPr>
          <w:rFonts w:eastAsiaTheme="minorEastAsia"/>
          <w:lang w:val="en-GB" w:eastAsia="zh-CN"/>
        </w:rPr>
      </w:pPr>
      <w:r>
        <w:rPr>
          <w:rFonts w:eastAsiaTheme="minorEastAsia"/>
          <w:lang w:val="en-GB" w:eastAsia="zh-CN"/>
        </w:rPr>
        <w:t>W</w:t>
      </w:r>
      <w:r w:rsidR="00B44BF9">
        <w:rPr>
          <w:rFonts w:eastAsiaTheme="minorEastAsia"/>
          <w:lang w:val="en-GB" w:eastAsia="zh-CN"/>
        </w:rPr>
        <w:t xml:space="preserve">hen SCG is deactivated, </w:t>
      </w:r>
      <w:r w:rsidR="00721A38">
        <w:rPr>
          <w:rFonts w:eastAsiaTheme="minorEastAsia"/>
          <w:lang w:val="en-GB" w:eastAsia="zh-CN"/>
        </w:rPr>
        <w:t>the UE may</w:t>
      </w:r>
      <w:r w:rsidR="003D1C08">
        <w:rPr>
          <w:rFonts w:eastAsiaTheme="minorEastAsia"/>
          <w:lang w:val="en-GB" w:eastAsia="zh-CN"/>
        </w:rPr>
        <w:t xml:space="preserve"> apply</w:t>
      </w:r>
      <w:r w:rsidR="0046562C">
        <w:rPr>
          <w:rFonts w:eastAsiaTheme="minorEastAsia"/>
          <w:lang w:val="en-GB" w:eastAsia="zh-CN"/>
        </w:rPr>
        <w:t xml:space="preserve"> </w:t>
      </w:r>
      <w:r w:rsidR="00617C29">
        <w:rPr>
          <w:rFonts w:eastAsiaTheme="minorEastAsia"/>
          <w:lang w:val="en-GB" w:eastAsia="zh-CN"/>
        </w:rPr>
        <w:t xml:space="preserve">the </w:t>
      </w:r>
      <w:proofErr w:type="spellStart"/>
      <w:r w:rsidR="00617C29">
        <w:rPr>
          <w:rFonts w:eastAsiaTheme="minorEastAsia"/>
          <w:lang w:val="en-GB" w:eastAsia="zh-CN"/>
        </w:rPr>
        <w:t>RRCReconfiguration</w:t>
      </w:r>
      <w:proofErr w:type="spellEnd"/>
      <w:r w:rsidR="00617C29">
        <w:rPr>
          <w:rFonts w:eastAsiaTheme="minorEastAsia"/>
          <w:lang w:val="en-GB" w:eastAsia="zh-CN"/>
        </w:rPr>
        <w:t xml:space="preserve"> due to </w:t>
      </w:r>
      <w:r w:rsidR="00754307">
        <w:rPr>
          <w:rFonts w:eastAsiaTheme="minorEastAsia"/>
          <w:lang w:val="en-GB" w:eastAsia="zh-CN"/>
        </w:rPr>
        <w:t>CPC</w:t>
      </w:r>
      <w:r w:rsidR="003A47B1">
        <w:rPr>
          <w:rFonts w:eastAsiaTheme="minorEastAsia"/>
          <w:lang w:val="en-GB" w:eastAsia="zh-CN"/>
        </w:rPr>
        <w:t xml:space="preserve"> condition</w:t>
      </w:r>
      <w:r w:rsidR="001F3949">
        <w:rPr>
          <w:rFonts w:eastAsiaTheme="minorEastAsia"/>
          <w:lang w:val="en-GB" w:eastAsia="zh-CN"/>
        </w:rPr>
        <w:t xml:space="preserve">s have been </w:t>
      </w:r>
      <w:r w:rsidR="00CA1230">
        <w:t>satisfie</w:t>
      </w:r>
      <w:r w:rsidR="001E6CD5">
        <w:t>d</w:t>
      </w:r>
      <w:r w:rsidR="00617C29">
        <w:rPr>
          <w:rFonts w:eastAsiaTheme="minorEastAsia"/>
          <w:lang w:val="en-GB" w:eastAsia="zh-CN"/>
        </w:rPr>
        <w:t xml:space="preserve">, </w:t>
      </w:r>
      <w:r w:rsidR="00CE0BBA">
        <w:rPr>
          <w:rFonts w:eastAsiaTheme="minorEastAsia"/>
          <w:lang w:val="en-GB" w:eastAsia="zh-CN"/>
        </w:rPr>
        <w:t>and then</w:t>
      </w:r>
      <w:r w:rsidR="00617C29">
        <w:rPr>
          <w:rFonts w:eastAsiaTheme="minorEastAsia"/>
          <w:lang w:val="en-GB" w:eastAsia="zh-CN"/>
        </w:rPr>
        <w:t xml:space="preserve"> shall perform RACH towards </w:t>
      </w:r>
      <w:r w:rsidR="00841B3B">
        <w:rPr>
          <w:rFonts w:eastAsiaTheme="minorEastAsia"/>
          <w:lang w:val="en-GB" w:eastAsia="zh-CN"/>
        </w:rPr>
        <w:t xml:space="preserve">the candidate </w:t>
      </w:r>
      <w:proofErr w:type="spellStart"/>
      <w:r w:rsidR="00617C29">
        <w:rPr>
          <w:rFonts w:eastAsiaTheme="minorEastAsia"/>
          <w:lang w:val="en-GB" w:eastAsia="zh-CN"/>
        </w:rPr>
        <w:t>PSCell</w:t>
      </w:r>
      <w:proofErr w:type="spellEnd"/>
      <w:r w:rsidR="00617C29">
        <w:rPr>
          <w:rFonts w:eastAsiaTheme="minorEastAsia"/>
          <w:lang w:val="en-GB" w:eastAsia="zh-CN"/>
        </w:rPr>
        <w:t xml:space="preserve">. </w:t>
      </w:r>
      <w:r w:rsidR="00D568C5">
        <w:rPr>
          <w:rFonts w:eastAsiaTheme="minorEastAsia"/>
          <w:lang w:val="en-GB" w:eastAsia="zh-CN"/>
        </w:rPr>
        <w:t xml:space="preserve">Besides, </w:t>
      </w:r>
      <w:r w:rsidR="000668E9">
        <w:rPr>
          <w:rFonts w:eastAsiaTheme="minorEastAsia"/>
          <w:lang w:val="en-GB" w:eastAsia="zh-CN"/>
        </w:rPr>
        <w:t>i</w:t>
      </w:r>
      <w:r w:rsidR="004C23C3">
        <w:rPr>
          <w:rFonts w:eastAsiaTheme="minorEastAsia"/>
          <w:lang w:val="en-GB" w:eastAsia="zh-CN"/>
        </w:rPr>
        <w:t xml:space="preserve">f the </w:t>
      </w:r>
      <w:r w:rsidR="00A32475">
        <w:rPr>
          <w:rFonts w:eastAsiaTheme="minorEastAsia"/>
          <w:lang w:val="en-GB" w:eastAsia="zh-CN"/>
        </w:rPr>
        <w:t xml:space="preserve">candidate </w:t>
      </w:r>
      <w:proofErr w:type="spellStart"/>
      <w:r w:rsidR="004C23C3">
        <w:rPr>
          <w:rFonts w:eastAsiaTheme="minorEastAsia"/>
          <w:lang w:val="en-GB" w:eastAsia="zh-CN"/>
        </w:rPr>
        <w:t>PSCell</w:t>
      </w:r>
      <w:proofErr w:type="spellEnd"/>
      <w:r w:rsidR="004C23C3">
        <w:rPr>
          <w:rFonts w:eastAsiaTheme="minorEastAsia" w:hint="eastAsia"/>
          <w:lang w:val="en-GB" w:eastAsia="zh-CN"/>
        </w:rPr>
        <w:t xml:space="preserve"> </w:t>
      </w:r>
      <w:r w:rsidR="00DA1076">
        <w:rPr>
          <w:rFonts w:eastAsiaTheme="minorEastAsia"/>
          <w:lang w:val="en-GB" w:eastAsia="zh-CN"/>
        </w:rPr>
        <w:t>or SCG</w:t>
      </w:r>
      <w:r w:rsidR="004840B6">
        <w:rPr>
          <w:rFonts w:eastAsiaTheme="minorEastAsia"/>
          <w:lang w:val="en-GB" w:eastAsia="zh-CN"/>
        </w:rPr>
        <w:t xml:space="preserve"> state</w:t>
      </w:r>
      <w:r w:rsidR="00DA1076">
        <w:rPr>
          <w:rFonts w:eastAsiaTheme="minorEastAsia"/>
          <w:lang w:val="en-GB" w:eastAsia="zh-CN"/>
        </w:rPr>
        <w:t xml:space="preserve"> </w:t>
      </w:r>
      <w:r w:rsidR="004C23C3">
        <w:rPr>
          <w:rFonts w:eastAsiaTheme="minorEastAsia"/>
          <w:lang w:val="en-GB" w:eastAsia="zh-CN"/>
        </w:rPr>
        <w:t>is configured</w:t>
      </w:r>
      <w:r w:rsidR="00BA0A79">
        <w:rPr>
          <w:rFonts w:eastAsiaTheme="minorEastAsia"/>
          <w:lang w:val="en-GB" w:eastAsia="zh-CN"/>
        </w:rPr>
        <w:t xml:space="preserve"> to be </w:t>
      </w:r>
      <w:r w:rsidR="004F6F0A">
        <w:rPr>
          <w:rFonts w:eastAsiaTheme="minorEastAsia"/>
          <w:lang w:val="en-GB" w:eastAsia="zh-CN"/>
        </w:rPr>
        <w:t>activated</w:t>
      </w:r>
      <w:r w:rsidR="004C23C3">
        <w:rPr>
          <w:rFonts w:eastAsiaTheme="minorEastAsia"/>
          <w:lang w:val="en-GB" w:eastAsia="zh-CN"/>
        </w:rPr>
        <w:t xml:space="preserve">, </w:t>
      </w:r>
      <w:r w:rsidR="004D17BB">
        <w:rPr>
          <w:rFonts w:eastAsiaTheme="minorEastAsia"/>
          <w:lang w:val="en-GB" w:eastAsia="zh-CN"/>
        </w:rPr>
        <w:t>but</w:t>
      </w:r>
      <w:r w:rsidR="004C23C3">
        <w:rPr>
          <w:rFonts w:eastAsiaTheme="minorEastAsia"/>
          <w:lang w:val="en-GB" w:eastAsia="zh-CN"/>
        </w:rPr>
        <w:t xml:space="preserve"> there may be no UL/DL data to</w:t>
      </w:r>
      <w:r w:rsidR="00A97721">
        <w:rPr>
          <w:rFonts w:eastAsiaTheme="minorEastAsia"/>
          <w:lang w:val="en-GB" w:eastAsia="zh-CN"/>
        </w:rPr>
        <w:t xml:space="preserve"> be</w:t>
      </w:r>
      <w:r w:rsidR="004C23C3">
        <w:rPr>
          <w:rFonts w:eastAsiaTheme="minorEastAsia"/>
          <w:lang w:val="en-GB" w:eastAsia="zh-CN"/>
        </w:rPr>
        <w:t xml:space="preserve"> transmit</w:t>
      </w:r>
      <w:r w:rsidR="00A97721">
        <w:rPr>
          <w:rFonts w:eastAsiaTheme="minorEastAsia"/>
          <w:lang w:val="en-GB" w:eastAsia="zh-CN"/>
        </w:rPr>
        <w:t>ted</w:t>
      </w:r>
      <w:r w:rsidR="004C23C3">
        <w:rPr>
          <w:rFonts w:eastAsiaTheme="minorEastAsia"/>
          <w:lang w:val="en-GB" w:eastAsia="zh-CN"/>
        </w:rPr>
        <w:t xml:space="preserve"> since the CPC configuration is preconfig</w:t>
      </w:r>
      <w:r w:rsidR="00462B6B">
        <w:rPr>
          <w:rFonts w:eastAsiaTheme="minorEastAsia"/>
          <w:lang w:val="en-GB" w:eastAsia="zh-CN"/>
        </w:rPr>
        <w:t>ured by the SN.</w:t>
      </w:r>
      <w:r w:rsidR="00880F00">
        <w:rPr>
          <w:rFonts w:eastAsiaTheme="minorEastAsia"/>
          <w:lang w:val="en-GB" w:eastAsia="zh-CN"/>
        </w:rPr>
        <w:t xml:space="preserve"> </w:t>
      </w:r>
      <w:r w:rsidR="00D44D29">
        <w:rPr>
          <w:rFonts w:eastAsiaTheme="minorEastAsia"/>
          <w:lang w:val="en-GB" w:eastAsia="zh-CN"/>
        </w:rPr>
        <w:t xml:space="preserve">To solve this issue, </w:t>
      </w:r>
      <w:r w:rsidR="00B43CD1">
        <w:rPr>
          <w:rFonts w:eastAsiaTheme="minorEastAsia"/>
          <w:lang w:val="en-GB" w:eastAsia="zh-CN"/>
        </w:rPr>
        <w:t>two options can be considered</w:t>
      </w:r>
      <w:r w:rsidR="00520A33">
        <w:rPr>
          <w:rFonts w:eastAsiaTheme="minorEastAsia"/>
          <w:lang w:val="en-GB" w:eastAsia="zh-CN"/>
        </w:rPr>
        <w:t>:</w:t>
      </w:r>
    </w:p>
    <w:p w14:paraId="0D282CD0" w14:textId="6B099AEE" w:rsidR="00617C29" w:rsidRDefault="00617C29" w:rsidP="00337522">
      <w:pPr>
        <w:pStyle w:val="a0"/>
        <w:spacing w:after="180"/>
        <w:ind w:leftChars="100" w:left="200"/>
        <w:rPr>
          <w:rFonts w:eastAsiaTheme="minorEastAsia"/>
          <w:lang w:val="en-GB" w:eastAsia="zh-CN"/>
        </w:rPr>
      </w:pPr>
      <w:r w:rsidRPr="00337522">
        <w:rPr>
          <w:rFonts w:eastAsiaTheme="minorEastAsia"/>
          <w:b/>
          <w:lang w:val="en-GB" w:eastAsia="zh-CN"/>
        </w:rPr>
        <w:t xml:space="preserve">Option 1: </w:t>
      </w:r>
      <w:r>
        <w:rPr>
          <w:rFonts w:eastAsiaTheme="minorEastAsia"/>
          <w:lang w:val="en-GB" w:eastAsia="zh-CN"/>
        </w:rPr>
        <w:t xml:space="preserve">When SCG is deactivated, </w:t>
      </w:r>
      <w:r w:rsidR="001D6443">
        <w:rPr>
          <w:rFonts w:eastAsiaTheme="minorEastAsia"/>
          <w:lang w:val="en-GB" w:eastAsia="zh-CN"/>
        </w:rPr>
        <w:t>the UE stop</w:t>
      </w:r>
      <w:r w:rsidR="00DC6A04">
        <w:rPr>
          <w:rFonts w:eastAsiaTheme="minorEastAsia"/>
          <w:lang w:val="en-GB" w:eastAsia="zh-CN"/>
        </w:rPr>
        <w:t>s</w:t>
      </w:r>
      <w:r w:rsidR="00933340">
        <w:rPr>
          <w:rFonts w:eastAsiaTheme="minorEastAsia"/>
          <w:lang w:val="en-GB" w:eastAsia="zh-CN"/>
        </w:rPr>
        <w:t xml:space="preserve"> CPC</w:t>
      </w:r>
      <w:r>
        <w:rPr>
          <w:rFonts w:eastAsiaTheme="minorEastAsia"/>
          <w:lang w:val="en-GB" w:eastAsia="zh-CN"/>
        </w:rPr>
        <w:t>.</w:t>
      </w:r>
    </w:p>
    <w:p w14:paraId="594BD485" w14:textId="1F0737CE" w:rsidR="00617C29" w:rsidRDefault="00617C29" w:rsidP="00337522">
      <w:pPr>
        <w:pStyle w:val="a0"/>
        <w:spacing w:after="180"/>
        <w:ind w:leftChars="100" w:left="200"/>
        <w:rPr>
          <w:rFonts w:eastAsiaTheme="minorEastAsia"/>
          <w:lang w:val="en-GB" w:eastAsia="zh-CN"/>
        </w:rPr>
      </w:pPr>
      <w:r w:rsidRPr="00337522">
        <w:rPr>
          <w:rFonts w:eastAsiaTheme="minorEastAsia"/>
          <w:b/>
          <w:lang w:val="en-GB" w:eastAsia="zh-CN"/>
        </w:rPr>
        <w:t>Option 2:</w:t>
      </w:r>
      <w:r>
        <w:rPr>
          <w:rFonts w:eastAsiaTheme="minorEastAsia"/>
          <w:lang w:val="en-GB" w:eastAsia="zh-CN"/>
        </w:rPr>
        <w:t xml:space="preserve"> When SCG is deactivated, the UE can apply CPC configuration </w:t>
      </w:r>
      <w:r w:rsidR="00BD3ACD">
        <w:rPr>
          <w:rFonts w:eastAsiaTheme="minorEastAsia"/>
          <w:lang w:val="en-GB" w:eastAsia="zh-CN"/>
        </w:rPr>
        <w:t xml:space="preserve">if </w:t>
      </w:r>
      <w:r>
        <w:rPr>
          <w:rFonts w:eastAsiaTheme="minorEastAsia"/>
          <w:lang w:val="en-GB" w:eastAsia="zh-CN"/>
        </w:rPr>
        <w:t xml:space="preserve">the </w:t>
      </w:r>
      <w:r w:rsidR="009D57D7">
        <w:t xml:space="preserve">execution </w:t>
      </w:r>
      <w:r>
        <w:rPr>
          <w:rFonts w:eastAsiaTheme="minorEastAsia"/>
          <w:lang w:val="en-GB" w:eastAsia="zh-CN"/>
        </w:rPr>
        <w:t xml:space="preserve">conditions </w:t>
      </w:r>
      <w:r w:rsidR="00C4173F">
        <w:rPr>
          <w:rFonts w:eastAsiaTheme="minorEastAsia"/>
          <w:lang w:val="en-GB" w:eastAsia="zh-CN"/>
        </w:rPr>
        <w:t>have been</w:t>
      </w:r>
      <w:r>
        <w:rPr>
          <w:rFonts w:eastAsiaTheme="minorEastAsia"/>
          <w:lang w:val="en-GB" w:eastAsia="zh-CN"/>
        </w:rPr>
        <w:t xml:space="preserve"> satisfied, but </w:t>
      </w:r>
      <w:r w:rsidR="00BD2292">
        <w:rPr>
          <w:rFonts w:eastAsiaTheme="minorEastAsia"/>
          <w:lang w:val="en-GB" w:eastAsia="zh-CN"/>
        </w:rPr>
        <w:t>can</w:t>
      </w:r>
      <w:r>
        <w:rPr>
          <w:rFonts w:eastAsiaTheme="minorEastAsia"/>
          <w:lang w:val="en-GB" w:eastAsia="zh-CN"/>
        </w:rPr>
        <w:t xml:space="preserve"> postpone performing RACH until there is data </w:t>
      </w:r>
      <w:r w:rsidR="00B026F2">
        <w:rPr>
          <w:rFonts w:eastAsiaTheme="minorEastAsia"/>
          <w:lang w:val="en-GB" w:eastAsia="zh-CN"/>
        </w:rPr>
        <w:t>going to be sent o</w:t>
      </w:r>
      <w:r>
        <w:rPr>
          <w:rFonts w:eastAsiaTheme="minorEastAsia"/>
          <w:lang w:val="en-GB" w:eastAsia="zh-CN"/>
        </w:rPr>
        <w:t>n the SCG.</w:t>
      </w:r>
    </w:p>
    <w:p w14:paraId="4D24CB8E" w14:textId="1288D0AC" w:rsidR="00617C29" w:rsidRDefault="00CA31E3" w:rsidP="00337522">
      <w:pPr>
        <w:pStyle w:val="a0"/>
        <w:spacing w:after="180"/>
        <w:rPr>
          <w:rFonts w:eastAsiaTheme="minorEastAsia"/>
          <w:lang w:val="en-GB" w:eastAsia="zh-CN"/>
        </w:rPr>
      </w:pPr>
      <w:r>
        <w:rPr>
          <w:rFonts w:eastAsiaTheme="minorEastAsia" w:hint="eastAsia"/>
          <w:lang w:val="en-GB" w:eastAsia="zh-CN"/>
        </w:rPr>
        <w:t>I</w:t>
      </w:r>
      <w:r>
        <w:rPr>
          <w:rFonts w:eastAsiaTheme="minorEastAsia"/>
          <w:lang w:val="en-GB" w:eastAsia="zh-CN"/>
        </w:rPr>
        <w:t>n our understanding, both options can work</w:t>
      </w:r>
      <w:r w:rsidR="000E7C01">
        <w:rPr>
          <w:rFonts w:eastAsiaTheme="minorEastAsia"/>
          <w:lang w:val="en-GB" w:eastAsia="zh-CN"/>
        </w:rPr>
        <w:t>, but option 1 is the simplest.</w:t>
      </w:r>
      <w:r w:rsidR="003728FD">
        <w:rPr>
          <w:rFonts w:eastAsiaTheme="minorEastAsia"/>
          <w:lang w:val="en-GB" w:eastAsia="zh-CN"/>
        </w:rPr>
        <w:t xml:space="preserve"> </w:t>
      </w:r>
      <w:proofErr w:type="gramStart"/>
      <w:r w:rsidR="00465EC1">
        <w:rPr>
          <w:rFonts w:eastAsiaTheme="minorEastAsia"/>
          <w:lang w:val="en-GB" w:eastAsia="zh-CN"/>
        </w:rPr>
        <w:t>Thus</w:t>
      </w:r>
      <w:proofErr w:type="gramEnd"/>
      <w:r w:rsidR="00465EC1">
        <w:rPr>
          <w:rFonts w:eastAsiaTheme="minorEastAsia"/>
          <w:lang w:val="en-GB" w:eastAsia="zh-CN"/>
        </w:rPr>
        <w:t xml:space="preserve"> we propose that:</w:t>
      </w:r>
    </w:p>
    <w:p w14:paraId="6F842BBE" w14:textId="1F78EEE0" w:rsidR="000D24B9" w:rsidRPr="00337522" w:rsidRDefault="008E55A3" w:rsidP="00337522">
      <w:pPr>
        <w:jc w:val="both"/>
        <w:rPr>
          <w:lang w:eastAsia="zh-CN"/>
        </w:rPr>
      </w:pPr>
      <w:r w:rsidRPr="00D22A0B">
        <w:rPr>
          <w:rFonts w:eastAsiaTheme="minorEastAsia"/>
          <w:b/>
          <w:lang w:eastAsia="zh-CN"/>
        </w:rPr>
        <w:t xml:space="preserve">Proposal </w:t>
      </w:r>
      <w:r w:rsidR="00D0153E">
        <w:rPr>
          <w:rFonts w:eastAsiaTheme="minorEastAsia"/>
          <w:b/>
          <w:lang w:eastAsia="zh-CN"/>
        </w:rPr>
        <w:t>1</w:t>
      </w:r>
      <w:r w:rsidR="00D0153E">
        <w:rPr>
          <w:rFonts w:eastAsiaTheme="minorEastAsia"/>
          <w:b/>
          <w:lang w:eastAsia="zh-CN"/>
        </w:rPr>
        <w:t>0</w:t>
      </w:r>
      <w:r w:rsidRPr="00D22A0B">
        <w:rPr>
          <w:rFonts w:eastAsiaTheme="minorEastAsia"/>
          <w:b/>
          <w:lang w:eastAsia="zh-CN"/>
        </w:rPr>
        <w:t xml:space="preserve">: </w:t>
      </w:r>
      <w:r w:rsidR="00AD68AB" w:rsidRPr="00337522">
        <w:rPr>
          <w:rFonts w:eastAsiaTheme="minorEastAsia"/>
          <w:b/>
          <w:lang w:val="en-GB" w:eastAsia="zh-CN"/>
        </w:rPr>
        <w:t>When SCG is deactivated, the UE stops CPC</w:t>
      </w:r>
      <w:r w:rsidRPr="00AE757A">
        <w:rPr>
          <w:rFonts w:eastAsiaTheme="minorEastAsia"/>
          <w:b/>
          <w:lang w:eastAsia="zh-CN"/>
        </w:rPr>
        <w:t>.</w:t>
      </w:r>
    </w:p>
    <w:p w14:paraId="128C7D1C" w14:textId="710E65A6" w:rsidR="00DF3D0B" w:rsidRDefault="00DF3D0B" w:rsidP="00254E66">
      <w:pPr>
        <w:spacing w:beforeLines="50" w:before="120"/>
        <w:jc w:val="both"/>
        <w:rPr>
          <w:rFonts w:eastAsiaTheme="minorEastAsia"/>
          <w:b/>
          <w:color w:val="4472C4" w:themeColor="accent1"/>
          <w:u w:val="single"/>
          <w:lang w:eastAsia="zh-CN"/>
        </w:rPr>
      </w:pPr>
      <w:r>
        <w:rPr>
          <w:rFonts w:eastAsiaTheme="minorEastAsia" w:hint="eastAsia"/>
          <w:b/>
          <w:color w:val="4472C4" w:themeColor="accent1"/>
          <w:u w:val="single"/>
          <w:lang w:eastAsia="zh-CN"/>
        </w:rPr>
        <w:t>D</w:t>
      </w:r>
      <w:r>
        <w:rPr>
          <w:rFonts w:eastAsiaTheme="minorEastAsia"/>
          <w:b/>
          <w:color w:val="4472C4" w:themeColor="accent1"/>
          <w:u w:val="single"/>
          <w:lang w:eastAsia="zh-CN"/>
        </w:rPr>
        <w:t>eactivation:</w:t>
      </w:r>
    </w:p>
    <w:p w14:paraId="0F63A09E" w14:textId="1A15CFCF" w:rsidR="005C0983" w:rsidRDefault="005C0983">
      <w:pPr>
        <w:overflowPunct w:val="0"/>
        <w:autoSpaceDE w:val="0"/>
        <w:autoSpaceDN w:val="0"/>
        <w:adjustRightInd w:val="0"/>
        <w:jc w:val="both"/>
        <w:textAlignment w:val="baseline"/>
        <w:rPr>
          <w:rFonts w:eastAsiaTheme="minorEastAsia"/>
          <w:lang w:eastAsia="zh-CN"/>
        </w:rPr>
      </w:pPr>
      <w:r>
        <w:rPr>
          <w:rFonts w:eastAsiaTheme="minorEastAsia" w:hint="eastAsia"/>
          <w:lang w:eastAsia="zh-CN"/>
        </w:rPr>
        <w:t>T</w:t>
      </w:r>
      <w:r>
        <w:rPr>
          <w:rFonts w:eastAsiaTheme="minorEastAsia"/>
          <w:lang w:eastAsia="zh-CN"/>
        </w:rPr>
        <w:t xml:space="preserve">o deactivate the SCG of the UE, </w:t>
      </w:r>
      <w:r w:rsidR="00A15521">
        <w:rPr>
          <w:rFonts w:eastAsiaTheme="minorEastAsia"/>
          <w:lang w:eastAsia="zh-CN"/>
        </w:rPr>
        <w:t xml:space="preserve">both MN and SN can </w:t>
      </w:r>
      <w:r w:rsidR="00000177">
        <w:rPr>
          <w:rFonts w:eastAsiaTheme="minorEastAsia"/>
          <w:lang w:eastAsia="zh-CN"/>
        </w:rPr>
        <w:t>have control</w:t>
      </w:r>
      <w:r w:rsidR="00A15521">
        <w:rPr>
          <w:rFonts w:eastAsiaTheme="minorEastAsia"/>
          <w:lang w:eastAsia="zh-CN"/>
        </w:rPr>
        <w:t>,</w:t>
      </w:r>
      <w:r w:rsidR="00EB32C9" w:rsidRPr="00EB32C9">
        <w:rPr>
          <w:rFonts w:eastAsiaTheme="minorEastAsia"/>
          <w:lang w:val="en-GB" w:eastAsia="zh-CN"/>
        </w:rPr>
        <w:t xml:space="preserve"> </w:t>
      </w:r>
      <w:r w:rsidR="00EB32C9">
        <w:rPr>
          <w:rFonts w:eastAsiaTheme="minorEastAsia"/>
          <w:lang w:val="en-GB" w:eastAsia="zh-CN"/>
        </w:rPr>
        <w:t xml:space="preserve">the examples are shown </w:t>
      </w:r>
      <w:r w:rsidR="00BE4C3B">
        <w:rPr>
          <w:rFonts w:eastAsiaTheme="minorEastAsia"/>
          <w:lang w:val="en-GB" w:eastAsia="zh-CN"/>
        </w:rPr>
        <w:t>in the figure 1</w:t>
      </w:r>
      <w:r w:rsidR="00510D91">
        <w:rPr>
          <w:rFonts w:eastAsiaTheme="minorEastAsia"/>
          <w:lang w:val="en-GB" w:eastAsia="zh-CN"/>
        </w:rPr>
        <w:t xml:space="preserve"> and figure 2, respectively</w:t>
      </w:r>
      <w:r w:rsidR="00EB32C9" w:rsidRPr="00853F7B">
        <w:rPr>
          <w:rFonts w:eastAsiaTheme="minorEastAsia"/>
          <w:lang w:val="en-GB" w:eastAsia="zh-CN"/>
        </w:rPr>
        <w:t>.</w:t>
      </w:r>
    </w:p>
    <w:p w14:paraId="1A3ED3D6" w14:textId="72556D24" w:rsidR="00350224" w:rsidRDefault="001D6280" w:rsidP="001D6280">
      <w:pPr>
        <w:jc w:val="both"/>
        <w:rPr>
          <w:rFonts w:eastAsiaTheme="minorEastAsia"/>
          <w:b/>
          <w:lang w:eastAsia="zh-CN"/>
        </w:rPr>
      </w:pPr>
      <w:r w:rsidRPr="00853F7B">
        <w:rPr>
          <w:rFonts w:eastAsiaTheme="minorEastAsia"/>
          <w:b/>
          <w:lang w:eastAsia="zh-CN"/>
        </w:rPr>
        <w:t xml:space="preserve">MN </w:t>
      </w:r>
      <w:r w:rsidR="00627725">
        <w:rPr>
          <w:rFonts w:eastAsiaTheme="minorEastAsia"/>
          <w:b/>
          <w:lang w:eastAsia="zh-CN"/>
        </w:rPr>
        <w:t xml:space="preserve">controlled </w:t>
      </w:r>
      <w:r w:rsidR="00E538F1">
        <w:rPr>
          <w:rFonts w:eastAsiaTheme="minorEastAsia"/>
          <w:b/>
          <w:lang w:eastAsia="zh-CN"/>
        </w:rPr>
        <w:t>(SN trigger)</w:t>
      </w:r>
      <w:r w:rsidR="007E66FC">
        <w:rPr>
          <w:rFonts w:eastAsiaTheme="minorEastAsia"/>
          <w:b/>
          <w:lang w:eastAsia="zh-CN"/>
        </w:rPr>
        <w:t>:</w:t>
      </w:r>
    </w:p>
    <w:p w14:paraId="107B4E3D" w14:textId="64F950E0" w:rsidR="00264C52" w:rsidRDefault="00264C52" w:rsidP="00264C52">
      <w:pPr>
        <w:pStyle w:val="af4"/>
        <w:widowControl/>
        <w:numPr>
          <w:ilvl w:val="0"/>
          <w:numId w:val="25"/>
        </w:numPr>
        <w:overflowPunct w:val="0"/>
        <w:autoSpaceDE w:val="0"/>
        <w:autoSpaceDN w:val="0"/>
        <w:adjustRightInd w:val="0"/>
        <w:ind w:firstLineChars="0"/>
        <w:textAlignment w:val="baseline"/>
        <w:rPr>
          <w:rFonts w:ascii="Times New Roman" w:hAnsi="Times New Roman"/>
          <w:sz w:val="20"/>
          <w:szCs w:val="20"/>
        </w:rPr>
      </w:pPr>
      <w:r w:rsidRPr="00D33810">
        <w:rPr>
          <w:rFonts w:ascii="Times New Roman" w:hAnsi="Times New Roman"/>
          <w:sz w:val="20"/>
          <w:szCs w:val="20"/>
        </w:rPr>
        <w:t xml:space="preserve">Step 1: </w:t>
      </w:r>
      <w:r w:rsidR="008E5ECE" w:rsidRPr="00BD4CF3">
        <w:rPr>
          <w:rFonts w:ascii="Times New Roman" w:hAnsi="Times New Roman"/>
          <w:sz w:val="20"/>
          <w:szCs w:val="20"/>
        </w:rPr>
        <w:t xml:space="preserve">The SN notifies the MN about user data inactivity for </w:t>
      </w:r>
      <w:r w:rsidR="00D53E01">
        <w:rPr>
          <w:rFonts w:ascii="Times New Roman" w:hAnsi="Times New Roman"/>
          <w:sz w:val="20"/>
          <w:szCs w:val="20"/>
        </w:rPr>
        <w:t xml:space="preserve">SN terminated </w:t>
      </w:r>
      <w:r w:rsidR="00885284" w:rsidRPr="00BD4CF3">
        <w:rPr>
          <w:rFonts w:ascii="Times New Roman" w:hAnsi="Times New Roman"/>
          <w:sz w:val="20"/>
          <w:szCs w:val="20"/>
        </w:rPr>
        <w:t xml:space="preserve">SCG </w:t>
      </w:r>
      <w:r w:rsidR="008E5ECE" w:rsidRPr="00BD4CF3">
        <w:rPr>
          <w:rFonts w:ascii="Times New Roman" w:hAnsi="Times New Roman"/>
          <w:sz w:val="20"/>
          <w:szCs w:val="20"/>
        </w:rPr>
        <w:t>bearers</w:t>
      </w:r>
      <w:r w:rsidR="00C7179C">
        <w:rPr>
          <w:rFonts w:ascii="Times New Roman" w:hAnsi="Times New Roman"/>
          <w:sz w:val="20"/>
          <w:szCs w:val="20"/>
        </w:rPr>
        <w:t xml:space="preserve">, e.g., </w:t>
      </w:r>
      <w:r w:rsidR="0040753C">
        <w:rPr>
          <w:rFonts w:ascii="Times New Roman" w:hAnsi="Times New Roman"/>
          <w:sz w:val="20"/>
          <w:szCs w:val="20"/>
        </w:rPr>
        <w:t xml:space="preserve">via </w:t>
      </w:r>
      <w:r w:rsidR="00D84854">
        <w:rPr>
          <w:rFonts w:ascii="Times New Roman" w:hAnsi="Times New Roman"/>
          <w:sz w:val="20"/>
          <w:szCs w:val="20"/>
        </w:rPr>
        <w:t>Activity Notification</w:t>
      </w:r>
      <w:r w:rsidR="00B90980">
        <w:rPr>
          <w:rFonts w:ascii="Times New Roman" w:hAnsi="Times New Roman"/>
          <w:sz w:val="20"/>
          <w:szCs w:val="20"/>
        </w:rPr>
        <w:t xml:space="preserve"> inter-node message</w:t>
      </w:r>
      <w:r w:rsidR="008E5ECE" w:rsidRPr="00BD4CF3">
        <w:rPr>
          <w:rFonts w:ascii="Times New Roman" w:hAnsi="Times New Roman"/>
          <w:sz w:val="20"/>
          <w:szCs w:val="20"/>
        </w:rPr>
        <w:t xml:space="preserve">. </w:t>
      </w:r>
    </w:p>
    <w:p w14:paraId="65752F0F" w14:textId="439168A1" w:rsidR="00264C52" w:rsidRPr="00D33810" w:rsidRDefault="00264C52" w:rsidP="00264C52">
      <w:pPr>
        <w:pStyle w:val="af4"/>
        <w:widowControl/>
        <w:numPr>
          <w:ilvl w:val="0"/>
          <w:numId w:val="25"/>
        </w:numPr>
        <w:overflowPunct w:val="0"/>
        <w:autoSpaceDE w:val="0"/>
        <w:autoSpaceDN w:val="0"/>
        <w:adjustRightInd w:val="0"/>
        <w:ind w:firstLineChars="0"/>
        <w:textAlignment w:val="baseline"/>
        <w:rPr>
          <w:rFonts w:ascii="Times New Roman" w:hAnsi="Times New Roman"/>
          <w:sz w:val="20"/>
          <w:szCs w:val="20"/>
        </w:rPr>
      </w:pPr>
      <w:r w:rsidRPr="00D33810">
        <w:rPr>
          <w:rFonts w:ascii="Times New Roman" w:hAnsi="Times New Roman"/>
          <w:sz w:val="20"/>
          <w:szCs w:val="20"/>
        </w:rPr>
        <w:t xml:space="preserve">Step </w:t>
      </w:r>
      <w:r w:rsidR="00FE1397">
        <w:rPr>
          <w:rFonts w:ascii="Times New Roman" w:hAnsi="Times New Roman"/>
          <w:sz w:val="20"/>
          <w:szCs w:val="20"/>
        </w:rPr>
        <w:t>2</w:t>
      </w:r>
      <w:r w:rsidR="006265E6">
        <w:rPr>
          <w:rFonts w:ascii="Times New Roman" w:hAnsi="Times New Roman"/>
          <w:sz w:val="20"/>
          <w:szCs w:val="20"/>
        </w:rPr>
        <w:t>a</w:t>
      </w:r>
      <w:r w:rsidRPr="00D33810">
        <w:rPr>
          <w:rFonts w:ascii="Times New Roman" w:hAnsi="Times New Roman"/>
          <w:sz w:val="20"/>
          <w:szCs w:val="20"/>
        </w:rPr>
        <w:t xml:space="preserve">: </w:t>
      </w:r>
      <w:r w:rsidR="000D3A56">
        <w:rPr>
          <w:rFonts w:ascii="Times New Roman" w:hAnsi="Times New Roman"/>
          <w:sz w:val="20"/>
          <w:szCs w:val="20"/>
        </w:rPr>
        <w:t>If there is</w:t>
      </w:r>
      <w:r w:rsidR="00E352ED">
        <w:rPr>
          <w:rFonts w:ascii="Times New Roman" w:hAnsi="Times New Roman"/>
          <w:sz w:val="20"/>
          <w:szCs w:val="20"/>
        </w:rPr>
        <w:t xml:space="preserve"> also</w:t>
      </w:r>
      <w:r w:rsidR="000D3A56">
        <w:rPr>
          <w:rFonts w:ascii="Times New Roman" w:hAnsi="Times New Roman"/>
          <w:sz w:val="20"/>
          <w:szCs w:val="20"/>
        </w:rPr>
        <w:t xml:space="preserve"> </w:t>
      </w:r>
      <w:r w:rsidR="006D437F">
        <w:rPr>
          <w:rFonts w:ascii="Times New Roman" w:hAnsi="Times New Roman"/>
          <w:sz w:val="20"/>
          <w:szCs w:val="20"/>
        </w:rPr>
        <w:t>user</w:t>
      </w:r>
      <w:r w:rsidR="000D3A56">
        <w:rPr>
          <w:rFonts w:ascii="Times New Roman" w:hAnsi="Times New Roman"/>
          <w:sz w:val="20"/>
          <w:szCs w:val="20"/>
        </w:rPr>
        <w:t xml:space="preserve"> </w:t>
      </w:r>
      <w:r w:rsidR="00925C98">
        <w:rPr>
          <w:rFonts w:ascii="Times New Roman" w:hAnsi="Times New Roman"/>
          <w:sz w:val="20"/>
          <w:szCs w:val="20"/>
        </w:rPr>
        <w:t>data</w:t>
      </w:r>
      <w:r w:rsidR="00250AC4">
        <w:rPr>
          <w:rFonts w:ascii="Times New Roman" w:hAnsi="Times New Roman"/>
          <w:sz w:val="20"/>
          <w:szCs w:val="20"/>
        </w:rPr>
        <w:t xml:space="preserve"> </w:t>
      </w:r>
      <w:r w:rsidR="00250AC4" w:rsidRPr="00853F7B">
        <w:rPr>
          <w:rFonts w:ascii="Times New Roman" w:hAnsi="Times New Roman"/>
          <w:sz w:val="20"/>
          <w:szCs w:val="20"/>
        </w:rPr>
        <w:t xml:space="preserve">inactivity </w:t>
      </w:r>
      <w:r w:rsidR="0085445B">
        <w:rPr>
          <w:rFonts w:ascii="Times New Roman" w:hAnsi="Times New Roman"/>
          <w:sz w:val="20"/>
          <w:szCs w:val="20"/>
        </w:rPr>
        <w:t xml:space="preserve">for </w:t>
      </w:r>
      <w:r w:rsidR="000D3A56">
        <w:rPr>
          <w:rFonts w:ascii="Times New Roman" w:hAnsi="Times New Roman"/>
          <w:sz w:val="20"/>
          <w:szCs w:val="20"/>
        </w:rPr>
        <w:t>MN termin</w:t>
      </w:r>
      <w:r w:rsidR="00F17974">
        <w:rPr>
          <w:rFonts w:ascii="Times New Roman" w:hAnsi="Times New Roman"/>
          <w:sz w:val="20"/>
          <w:szCs w:val="20"/>
        </w:rPr>
        <w:t>a</w:t>
      </w:r>
      <w:r w:rsidR="00941D6E">
        <w:rPr>
          <w:rFonts w:ascii="Times New Roman" w:hAnsi="Times New Roman"/>
          <w:sz w:val="20"/>
          <w:szCs w:val="20"/>
        </w:rPr>
        <w:t>te</w:t>
      </w:r>
      <w:r w:rsidR="000D3A56">
        <w:rPr>
          <w:rFonts w:ascii="Times New Roman" w:hAnsi="Times New Roman"/>
          <w:sz w:val="20"/>
          <w:szCs w:val="20"/>
        </w:rPr>
        <w:t>d SCG bearer</w:t>
      </w:r>
      <w:r w:rsidR="00CB5F7E">
        <w:rPr>
          <w:rFonts w:ascii="Times New Roman" w:hAnsi="Times New Roman"/>
          <w:sz w:val="20"/>
          <w:szCs w:val="20"/>
        </w:rPr>
        <w:t>, t</w:t>
      </w:r>
      <w:r w:rsidR="000D3A56" w:rsidRPr="00BD4CF3">
        <w:rPr>
          <w:rFonts w:ascii="Times New Roman" w:hAnsi="Times New Roman"/>
          <w:sz w:val="20"/>
          <w:szCs w:val="20"/>
        </w:rPr>
        <w:t xml:space="preserve">he MN </w:t>
      </w:r>
      <w:r w:rsidR="00DF3B12">
        <w:rPr>
          <w:rFonts w:ascii="Times New Roman" w:hAnsi="Times New Roman"/>
          <w:sz w:val="20"/>
          <w:szCs w:val="20"/>
        </w:rPr>
        <w:t xml:space="preserve">may </w:t>
      </w:r>
      <w:r w:rsidR="000D3A56" w:rsidRPr="00BD4CF3">
        <w:rPr>
          <w:rFonts w:ascii="Times New Roman" w:hAnsi="Times New Roman"/>
          <w:sz w:val="20"/>
          <w:szCs w:val="20"/>
        </w:rPr>
        <w:t xml:space="preserve">decide </w:t>
      </w:r>
      <w:r w:rsidR="00C378CC" w:rsidRPr="00BD4CF3">
        <w:rPr>
          <w:rFonts w:ascii="Times New Roman" w:hAnsi="Times New Roman"/>
          <w:sz w:val="20"/>
          <w:szCs w:val="20"/>
        </w:rPr>
        <w:t>to deactivate the SCG</w:t>
      </w:r>
      <w:r w:rsidRPr="00D33810">
        <w:rPr>
          <w:rFonts w:ascii="Times New Roman" w:hAnsi="Times New Roman"/>
          <w:sz w:val="20"/>
          <w:szCs w:val="20"/>
        </w:rPr>
        <w:t>.</w:t>
      </w:r>
      <w:r w:rsidR="00D31B55">
        <w:rPr>
          <w:rFonts w:ascii="Times New Roman" w:hAnsi="Times New Roman"/>
          <w:sz w:val="20"/>
          <w:szCs w:val="20"/>
        </w:rPr>
        <w:t xml:space="preserve"> </w:t>
      </w:r>
      <w:r w:rsidR="0051329D">
        <w:rPr>
          <w:rFonts w:ascii="Times New Roman" w:hAnsi="Times New Roman"/>
          <w:sz w:val="20"/>
          <w:szCs w:val="20"/>
        </w:rPr>
        <w:t xml:space="preserve">In this case, </w:t>
      </w:r>
      <w:r w:rsidR="006C31C2" w:rsidRPr="00D33810">
        <w:rPr>
          <w:rFonts w:ascii="Times New Roman" w:hAnsi="Times New Roman"/>
          <w:sz w:val="20"/>
          <w:szCs w:val="20"/>
        </w:rPr>
        <w:t xml:space="preserve">MN </w:t>
      </w:r>
      <w:r w:rsidR="00087216">
        <w:rPr>
          <w:rFonts w:ascii="Times New Roman" w:hAnsi="Times New Roman"/>
          <w:sz w:val="20"/>
          <w:szCs w:val="20"/>
        </w:rPr>
        <w:t xml:space="preserve">can </w:t>
      </w:r>
      <w:r w:rsidR="006C31C2" w:rsidRPr="00D33810">
        <w:rPr>
          <w:rFonts w:ascii="Times New Roman" w:hAnsi="Times New Roman"/>
          <w:sz w:val="20"/>
          <w:szCs w:val="20"/>
        </w:rPr>
        <w:t xml:space="preserve">indicate </w:t>
      </w:r>
      <w:r w:rsidR="00286DBE">
        <w:rPr>
          <w:rFonts w:ascii="Times New Roman" w:hAnsi="Times New Roman"/>
          <w:sz w:val="20"/>
          <w:szCs w:val="20"/>
        </w:rPr>
        <w:t xml:space="preserve">the </w:t>
      </w:r>
      <w:r w:rsidR="006C31C2" w:rsidRPr="00D33810">
        <w:rPr>
          <w:rFonts w:ascii="Times New Roman" w:hAnsi="Times New Roman"/>
          <w:sz w:val="20"/>
          <w:szCs w:val="20"/>
        </w:rPr>
        <w:t xml:space="preserve">UE to </w:t>
      </w:r>
      <w:r w:rsidR="006C31C2">
        <w:rPr>
          <w:rFonts w:ascii="Times New Roman" w:hAnsi="Times New Roman"/>
          <w:sz w:val="20"/>
          <w:szCs w:val="20"/>
        </w:rPr>
        <w:t>de</w:t>
      </w:r>
      <w:r w:rsidR="006C31C2" w:rsidRPr="00D33810">
        <w:rPr>
          <w:rFonts w:ascii="Times New Roman" w:hAnsi="Times New Roman"/>
          <w:sz w:val="20"/>
          <w:szCs w:val="20"/>
        </w:rPr>
        <w:t>activate the SCG</w:t>
      </w:r>
      <w:r w:rsidR="006C31C2">
        <w:rPr>
          <w:rFonts w:ascii="Times New Roman" w:hAnsi="Times New Roman"/>
          <w:sz w:val="20"/>
          <w:szCs w:val="20"/>
        </w:rPr>
        <w:t xml:space="preserve"> via RRC, or MAC CE or DCI</w:t>
      </w:r>
      <w:r w:rsidR="006C31C2" w:rsidRPr="00D33810">
        <w:rPr>
          <w:rFonts w:ascii="Times New Roman" w:hAnsi="Times New Roman"/>
          <w:sz w:val="20"/>
          <w:szCs w:val="20"/>
        </w:rPr>
        <w:t>.</w:t>
      </w:r>
    </w:p>
    <w:p w14:paraId="092A5819" w14:textId="4CAF004F" w:rsidR="00350224" w:rsidRDefault="00141854" w:rsidP="0062099E">
      <w:pPr>
        <w:pStyle w:val="af4"/>
        <w:widowControl/>
        <w:numPr>
          <w:ilvl w:val="0"/>
          <w:numId w:val="25"/>
        </w:numPr>
        <w:overflowPunct w:val="0"/>
        <w:autoSpaceDE w:val="0"/>
        <w:autoSpaceDN w:val="0"/>
        <w:adjustRightInd w:val="0"/>
        <w:ind w:firstLineChars="0"/>
        <w:textAlignment w:val="baseline"/>
        <w:rPr>
          <w:rFonts w:ascii="Times New Roman" w:hAnsi="Times New Roman"/>
          <w:sz w:val="20"/>
          <w:szCs w:val="20"/>
        </w:rPr>
      </w:pPr>
      <w:r w:rsidRPr="00E60FD7">
        <w:rPr>
          <w:rFonts w:ascii="Times New Roman" w:hAnsi="Times New Roman"/>
          <w:sz w:val="20"/>
          <w:szCs w:val="20"/>
        </w:rPr>
        <w:t xml:space="preserve">Step </w:t>
      </w:r>
      <w:r w:rsidR="006265E6">
        <w:rPr>
          <w:rFonts w:ascii="Times New Roman" w:hAnsi="Times New Roman"/>
          <w:sz w:val="20"/>
          <w:szCs w:val="20"/>
        </w:rPr>
        <w:t>2b</w:t>
      </w:r>
      <w:r w:rsidRPr="00E60FD7">
        <w:rPr>
          <w:rFonts w:ascii="Times New Roman" w:hAnsi="Times New Roman"/>
          <w:sz w:val="20"/>
          <w:szCs w:val="20"/>
        </w:rPr>
        <w:t>:</w:t>
      </w:r>
      <w:r w:rsidR="00B24CA5">
        <w:rPr>
          <w:rFonts w:ascii="Times New Roman" w:hAnsi="Times New Roman"/>
          <w:sz w:val="20"/>
          <w:szCs w:val="20"/>
        </w:rPr>
        <w:t xml:space="preserve"> </w:t>
      </w:r>
      <w:r w:rsidRPr="00E60FD7">
        <w:rPr>
          <w:rFonts w:ascii="Times New Roman" w:hAnsi="Times New Roman"/>
          <w:sz w:val="20"/>
          <w:szCs w:val="20"/>
        </w:rPr>
        <w:t xml:space="preserve">MN </w:t>
      </w:r>
      <w:r w:rsidR="005C4517" w:rsidRPr="00E60FD7">
        <w:rPr>
          <w:rFonts w:ascii="Times New Roman" w:hAnsi="Times New Roman"/>
          <w:sz w:val="20"/>
          <w:szCs w:val="20"/>
        </w:rPr>
        <w:t xml:space="preserve">notifies the SN the </w:t>
      </w:r>
      <w:r w:rsidR="00FB7CD0">
        <w:rPr>
          <w:rFonts w:ascii="Times New Roman" w:hAnsi="Times New Roman"/>
          <w:sz w:val="20"/>
          <w:szCs w:val="20"/>
        </w:rPr>
        <w:t>deactivation</w:t>
      </w:r>
      <w:r w:rsidR="000400CE">
        <w:rPr>
          <w:rFonts w:ascii="Times New Roman" w:hAnsi="Times New Roman"/>
          <w:sz w:val="20"/>
          <w:szCs w:val="20"/>
        </w:rPr>
        <w:t xml:space="preserve">, may </w:t>
      </w:r>
      <w:r w:rsidR="005101D5">
        <w:rPr>
          <w:rFonts w:ascii="Times New Roman" w:hAnsi="Times New Roman"/>
          <w:sz w:val="20"/>
          <w:szCs w:val="20"/>
        </w:rPr>
        <w:t>re</w:t>
      </w:r>
      <w:r w:rsidR="000400CE">
        <w:rPr>
          <w:rFonts w:ascii="Times New Roman" w:hAnsi="Times New Roman"/>
          <w:sz w:val="20"/>
          <w:szCs w:val="20"/>
        </w:rPr>
        <w:t>using</w:t>
      </w:r>
      <w:r w:rsidR="001E372F" w:rsidRPr="001E372F">
        <w:rPr>
          <w:rFonts w:ascii="Times New Roman" w:hAnsi="Times New Roman"/>
          <w:sz w:val="20"/>
          <w:szCs w:val="20"/>
        </w:rPr>
        <w:t xml:space="preserve"> </w:t>
      </w:r>
      <w:r w:rsidR="001E372F">
        <w:rPr>
          <w:rFonts w:ascii="Times New Roman" w:hAnsi="Times New Roman"/>
          <w:sz w:val="20"/>
          <w:szCs w:val="20"/>
        </w:rPr>
        <w:t>Activity Notification</w:t>
      </w:r>
      <w:r w:rsidR="00123FA3">
        <w:rPr>
          <w:rFonts w:ascii="Times New Roman" w:hAnsi="Times New Roman"/>
          <w:sz w:val="20"/>
          <w:szCs w:val="20"/>
        </w:rPr>
        <w:t xml:space="preserve"> or introducing a new inter-node message</w:t>
      </w:r>
      <w:r w:rsidR="00845206">
        <w:rPr>
          <w:rFonts w:ascii="Times New Roman" w:hAnsi="Times New Roman"/>
          <w:sz w:val="20"/>
          <w:szCs w:val="20"/>
        </w:rPr>
        <w:t xml:space="preserve">, e.g., </w:t>
      </w:r>
      <w:r w:rsidR="004240EE">
        <w:rPr>
          <w:rFonts w:ascii="Times New Roman" w:hAnsi="Times New Roman"/>
          <w:sz w:val="20"/>
          <w:szCs w:val="20"/>
        </w:rPr>
        <w:t xml:space="preserve">Deactivation </w:t>
      </w:r>
      <w:r w:rsidR="009025C1">
        <w:rPr>
          <w:rFonts w:ascii="Times New Roman" w:hAnsi="Times New Roman"/>
          <w:sz w:val="20"/>
          <w:szCs w:val="20"/>
        </w:rPr>
        <w:t>A</w:t>
      </w:r>
      <w:r w:rsidR="009025C1" w:rsidRPr="00853F7B">
        <w:rPr>
          <w:rFonts w:ascii="Times New Roman" w:hAnsi="Times New Roman"/>
          <w:sz w:val="20"/>
          <w:szCs w:val="20"/>
        </w:rPr>
        <w:t>cknowledge</w:t>
      </w:r>
      <w:r w:rsidR="005C4517" w:rsidRPr="00E60FD7">
        <w:rPr>
          <w:rFonts w:ascii="Times New Roman" w:hAnsi="Times New Roman"/>
          <w:sz w:val="20"/>
          <w:szCs w:val="20"/>
        </w:rPr>
        <w:t>.</w:t>
      </w:r>
    </w:p>
    <w:p w14:paraId="08BAB6D9" w14:textId="5DDD3414" w:rsidR="004F030E" w:rsidRPr="00BD4CF3" w:rsidRDefault="004F030E">
      <w:pPr>
        <w:pStyle w:val="af4"/>
        <w:widowControl/>
        <w:numPr>
          <w:ilvl w:val="0"/>
          <w:numId w:val="25"/>
        </w:numPr>
        <w:overflowPunct w:val="0"/>
        <w:autoSpaceDE w:val="0"/>
        <w:autoSpaceDN w:val="0"/>
        <w:adjustRightInd w:val="0"/>
        <w:ind w:firstLineChars="0"/>
        <w:textAlignment w:val="baseline"/>
        <w:rPr>
          <w:szCs w:val="20"/>
        </w:rPr>
      </w:pPr>
      <w:r>
        <w:rPr>
          <w:rFonts w:ascii="Times New Roman" w:hAnsi="Times New Roman" w:hint="eastAsia"/>
          <w:sz w:val="20"/>
          <w:szCs w:val="20"/>
        </w:rPr>
        <w:t>S</w:t>
      </w:r>
      <w:r>
        <w:rPr>
          <w:rFonts w:ascii="Times New Roman" w:hAnsi="Times New Roman"/>
          <w:sz w:val="20"/>
          <w:szCs w:val="20"/>
        </w:rPr>
        <w:t xml:space="preserve">tep 3: </w:t>
      </w:r>
      <w:r w:rsidR="00E97E5D">
        <w:rPr>
          <w:rFonts w:ascii="Times New Roman" w:hAnsi="Times New Roman"/>
          <w:sz w:val="20"/>
          <w:szCs w:val="20"/>
        </w:rPr>
        <w:t>when receiving the deactivation command, the UE deactivates the SCG.</w:t>
      </w:r>
    </w:p>
    <w:p w14:paraId="5309BA80" w14:textId="33CC2291" w:rsidR="00863B8A" w:rsidRDefault="00DB7FEB" w:rsidP="00863B8A">
      <w:pPr>
        <w:jc w:val="both"/>
        <w:rPr>
          <w:rFonts w:eastAsiaTheme="minorEastAsia"/>
          <w:b/>
          <w:lang w:eastAsia="zh-CN"/>
        </w:rPr>
      </w:pPr>
      <w:r w:rsidRPr="00853F7B">
        <w:rPr>
          <w:rFonts w:eastAsiaTheme="minorEastAsia"/>
          <w:b/>
          <w:lang w:eastAsia="zh-CN"/>
        </w:rPr>
        <w:lastRenderedPageBreak/>
        <w:t xml:space="preserve">MN </w:t>
      </w:r>
      <w:r>
        <w:rPr>
          <w:rFonts w:eastAsiaTheme="minorEastAsia"/>
          <w:b/>
          <w:lang w:eastAsia="zh-CN"/>
        </w:rPr>
        <w:t>controlled</w:t>
      </w:r>
      <w:r w:rsidR="00490CA0">
        <w:rPr>
          <w:rFonts w:eastAsiaTheme="minorEastAsia"/>
          <w:b/>
          <w:lang w:eastAsia="zh-CN"/>
        </w:rPr>
        <w:t xml:space="preserve"> </w:t>
      </w:r>
      <w:r w:rsidR="006B024F">
        <w:rPr>
          <w:rFonts w:eastAsiaTheme="minorEastAsia"/>
          <w:b/>
          <w:lang w:eastAsia="zh-CN"/>
        </w:rPr>
        <w:t>(</w:t>
      </w:r>
      <w:r w:rsidR="006B024F">
        <w:rPr>
          <w:rFonts w:eastAsiaTheme="minorEastAsia"/>
          <w:b/>
          <w:lang w:eastAsia="zh-CN"/>
        </w:rPr>
        <w:t xml:space="preserve">MN </w:t>
      </w:r>
      <w:r w:rsidR="006B024F">
        <w:rPr>
          <w:rFonts w:eastAsiaTheme="minorEastAsia" w:hint="eastAsia"/>
          <w:b/>
          <w:lang w:eastAsia="zh-CN"/>
        </w:rPr>
        <w:t>trigger</w:t>
      </w:r>
      <w:r w:rsidR="006B024F">
        <w:rPr>
          <w:rFonts w:eastAsiaTheme="minorEastAsia"/>
          <w:b/>
          <w:lang w:eastAsia="zh-CN"/>
        </w:rPr>
        <w:t xml:space="preserve">/PDCP </w:t>
      </w:r>
      <w:r w:rsidR="006B024F">
        <w:rPr>
          <w:rFonts w:eastAsiaTheme="minorEastAsia" w:hint="eastAsia"/>
          <w:b/>
          <w:lang w:eastAsia="zh-CN"/>
        </w:rPr>
        <w:t>t</w:t>
      </w:r>
      <w:r w:rsidR="006B024F">
        <w:rPr>
          <w:rFonts w:eastAsiaTheme="minorEastAsia"/>
          <w:b/>
          <w:lang w:eastAsia="zh-CN"/>
        </w:rPr>
        <w:t>erminated in MN</w:t>
      </w:r>
      <w:r w:rsidR="006B024F">
        <w:rPr>
          <w:rFonts w:eastAsiaTheme="minorEastAsia"/>
          <w:b/>
          <w:lang w:eastAsia="zh-CN"/>
        </w:rPr>
        <w:t>)</w:t>
      </w:r>
      <w:r w:rsidR="00863B8A">
        <w:rPr>
          <w:rFonts w:eastAsiaTheme="minorEastAsia"/>
          <w:b/>
          <w:lang w:eastAsia="zh-CN"/>
        </w:rPr>
        <w:t>:</w:t>
      </w:r>
    </w:p>
    <w:p w14:paraId="37449458" w14:textId="3E716832" w:rsidR="00863B8A" w:rsidRPr="00BD4CF3" w:rsidRDefault="00863B8A" w:rsidP="00863B8A">
      <w:pPr>
        <w:pStyle w:val="af4"/>
        <w:widowControl/>
        <w:numPr>
          <w:ilvl w:val="0"/>
          <w:numId w:val="25"/>
        </w:numPr>
        <w:overflowPunct w:val="0"/>
        <w:autoSpaceDE w:val="0"/>
        <w:autoSpaceDN w:val="0"/>
        <w:adjustRightInd w:val="0"/>
        <w:ind w:firstLineChars="0"/>
        <w:textAlignment w:val="baseline"/>
        <w:rPr>
          <w:rFonts w:ascii="Times New Roman" w:hAnsi="Times New Roman"/>
          <w:sz w:val="20"/>
          <w:szCs w:val="20"/>
        </w:rPr>
      </w:pPr>
      <w:r w:rsidRPr="00BD4CF3">
        <w:rPr>
          <w:rFonts w:ascii="Times New Roman" w:hAnsi="Times New Roman"/>
          <w:sz w:val="20"/>
          <w:szCs w:val="20"/>
        </w:rPr>
        <w:t xml:space="preserve">Step 1: The MN </w:t>
      </w:r>
      <w:r w:rsidR="002E1E39" w:rsidRPr="00BD4CF3">
        <w:rPr>
          <w:rFonts w:ascii="Times New Roman" w:hAnsi="Times New Roman"/>
          <w:sz w:val="20"/>
          <w:szCs w:val="20"/>
        </w:rPr>
        <w:t>requests</w:t>
      </w:r>
      <w:r w:rsidRPr="00BD4CF3">
        <w:rPr>
          <w:rFonts w:ascii="Times New Roman" w:hAnsi="Times New Roman"/>
          <w:sz w:val="20"/>
          <w:szCs w:val="20"/>
        </w:rPr>
        <w:t xml:space="preserve"> the SN </w:t>
      </w:r>
      <w:r w:rsidR="002E1E39" w:rsidRPr="00BD4CF3">
        <w:rPr>
          <w:rFonts w:ascii="Times New Roman" w:hAnsi="Times New Roman"/>
          <w:sz w:val="20"/>
          <w:szCs w:val="20"/>
        </w:rPr>
        <w:t>to deactivate the SCG</w:t>
      </w:r>
      <w:r w:rsidR="00651970">
        <w:rPr>
          <w:rFonts w:ascii="Times New Roman" w:hAnsi="Times New Roman"/>
          <w:sz w:val="20"/>
          <w:szCs w:val="20"/>
        </w:rPr>
        <w:t xml:space="preserve"> (</w:t>
      </w:r>
      <w:r w:rsidR="00651970">
        <w:rPr>
          <w:rFonts w:ascii="Times New Roman" w:hAnsi="Times New Roman"/>
          <w:sz w:val="20"/>
          <w:szCs w:val="20"/>
        </w:rPr>
        <w:t>e.g., Deactivation A</w:t>
      </w:r>
      <w:r w:rsidR="00651970" w:rsidRPr="00853F7B">
        <w:rPr>
          <w:rFonts w:ascii="Times New Roman" w:hAnsi="Times New Roman"/>
          <w:sz w:val="20"/>
          <w:szCs w:val="20"/>
        </w:rPr>
        <w:t>cknowledge</w:t>
      </w:r>
      <w:r w:rsidR="00651970">
        <w:rPr>
          <w:rFonts w:ascii="Times New Roman" w:hAnsi="Times New Roman"/>
          <w:sz w:val="20"/>
          <w:szCs w:val="20"/>
        </w:rPr>
        <w:t>)</w:t>
      </w:r>
      <w:r w:rsidR="002E1E39" w:rsidRPr="00BD4CF3">
        <w:rPr>
          <w:rFonts w:ascii="Times New Roman" w:hAnsi="Times New Roman"/>
          <w:sz w:val="20"/>
          <w:szCs w:val="20"/>
        </w:rPr>
        <w:t xml:space="preserve">, </w:t>
      </w:r>
      <w:r w:rsidR="00C92AD0">
        <w:rPr>
          <w:rFonts w:ascii="Times New Roman" w:hAnsi="Times New Roman"/>
          <w:sz w:val="20"/>
          <w:szCs w:val="20"/>
        </w:rPr>
        <w:t xml:space="preserve">when there is </w:t>
      </w:r>
      <w:r w:rsidRPr="00BD4CF3">
        <w:rPr>
          <w:rFonts w:ascii="Times New Roman" w:hAnsi="Times New Roman"/>
          <w:sz w:val="20"/>
          <w:szCs w:val="20"/>
        </w:rPr>
        <w:t xml:space="preserve">user data inactivity for </w:t>
      </w:r>
      <w:r w:rsidR="001B2F30" w:rsidRPr="00BD4CF3">
        <w:rPr>
          <w:rFonts w:ascii="Times New Roman" w:hAnsi="Times New Roman"/>
          <w:sz w:val="20"/>
          <w:szCs w:val="20"/>
        </w:rPr>
        <w:t>MN terminated SCG bearer</w:t>
      </w:r>
      <w:r w:rsidRPr="00BD4CF3">
        <w:rPr>
          <w:rFonts w:ascii="Times New Roman" w:hAnsi="Times New Roman"/>
          <w:sz w:val="20"/>
          <w:szCs w:val="20"/>
        </w:rPr>
        <w:t xml:space="preserve">. </w:t>
      </w:r>
    </w:p>
    <w:p w14:paraId="5CFBD79F" w14:textId="3D8082F3" w:rsidR="00863B8A" w:rsidRPr="00BD4CF3" w:rsidRDefault="00863B8A" w:rsidP="00863B8A">
      <w:pPr>
        <w:pStyle w:val="af4"/>
        <w:widowControl/>
        <w:numPr>
          <w:ilvl w:val="0"/>
          <w:numId w:val="25"/>
        </w:numPr>
        <w:overflowPunct w:val="0"/>
        <w:autoSpaceDE w:val="0"/>
        <w:autoSpaceDN w:val="0"/>
        <w:adjustRightInd w:val="0"/>
        <w:ind w:firstLineChars="0"/>
        <w:textAlignment w:val="baseline"/>
        <w:rPr>
          <w:rFonts w:ascii="Times New Roman" w:hAnsi="Times New Roman"/>
          <w:sz w:val="20"/>
          <w:szCs w:val="20"/>
        </w:rPr>
      </w:pPr>
      <w:r w:rsidRPr="00BD4CF3">
        <w:rPr>
          <w:rFonts w:ascii="Times New Roman" w:hAnsi="Times New Roman"/>
          <w:sz w:val="20"/>
          <w:szCs w:val="20"/>
        </w:rPr>
        <w:t xml:space="preserve">Step 2: If there is also no user data inactivity for </w:t>
      </w:r>
      <w:r w:rsidR="00C70C3E" w:rsidRPr="00BD4CF3">
        <w:rPr>
          <w:rFonts w:ascii="Times New Roman" w:hAnsi="Times New Roman"/>
          <w:sz w:val="20"/>
          <w:szCs w:val="20"/>
        </w:rPr>
        <w:t>S</w:t>
      </w:r>
      <w:r w:rsidRPr="00BD4CF3">
        <w:rPr>
          <w:rFonts w:ascii="Times New Roman" w:hAnsi="Times New Roman"/>
          <w:sz w:val="20"/>
          <w:szCs w:val="20"/>
        </w:rPr>
        <w:t xml:space="preserve">N </w:t>
      </w:r>
      <w:proofErr w:type="spellStart"/>
      <w:r w:rsidRPr="00BD4CF3">
        <w:rPr>
          <w:rFonts w:ascii="Times New Roman" w:hAnsi="Times New Roman"/>
          <w:sz w:val="20"/>
          <w:szCs w:val="20"/>
        </w:rPr>
        <w:t>termined</w:t>
      </w:r>
      <w:proofErr w:type="spellEnd"/>
      <w:r w:rsidRPr="00BD4CF3">
        <w:rPr>
          <w:rFonts w:ascii="Times New Roman" w:hAnsi="Times New Roman"/>
          <w:sz w:val="20"/>
          <w:szCs w:val="20"/>
        </w:rPr>
        <w:t xml:space="preserve"> SCG bearer, the </w:t>
      </w:r>
      <w:r w:rsidR="001430EB" w:rsidRPr="00BD4CF3">
        <w:rPr>
          <w:rFonts w:ascii="Times New Roman" w:hAnsi="Times New Roman"/>
          <w:sz w:val="20"/>
          <w:szCs w:val="20"/>
        </w:rPr>
        <w:t>S</w:t>
      </w:r>
      <w:r w:rsidRPr="00BD4CF3">
        <w:rPr>
          <w:rFonts w:ascii="Times New Roman" w:hAnsi="Times New Roman"/>
          <w:sz w:val="20"/>
          <w:szCs w:val="20"/>
        </w:rPr>
        <w:t xml:space="preserve">N may </w:t>
      </w:r>
      <w:r w:rsidR="001430EB" w:rsidRPr="00BD4CF3">
        <w:rPr>
          <w:rFonts w:ascii="Times New Roman" w:hAnsi="Times New Roman"/>
          <w:sz w:val="20"/>
          <w:szCs w:val="20"/>
        </w:rPr>
        <w:t xml:space="preserve">can accept to </w:t>
      </w:r>
      <w:r w:rsidRPr="00BD4CF3">
        <w:rPr>
          <w:rFonts w:ascii="Times New Roman" w:hAnsi="Times New Roman"/>
          <w:sz w:val="20"/>
          <w:szCs w:val="20"/>
        </w:rPr>
        <w:t xml:space="preserve">deactivate the SCG. In this case, </w:t>
      </w:r>
      <w:r w:rsidR="005C4E1B" w:rsidRPr="00BD4CF3">
        <w:rPr>
          <w:rFonts w:ascii="Times New Roman" w:hAnsi="Times New Roman"/>
          <w:sz w:val="20"/>
          <w:szCs w:val="20"/>
        </w:rPr>
        <w:t>S</w:t>
      </w:r>
      <w:r w:rsidRPr="00BD4CF3">
        <w:rPr>
          <w:rFonts w:ascii="Times New Roman" w:hAnsi="Times New Roman"/>
          <w:sz w:val="20"/>
          <w:szCs w:val="20"/>
        </w:rPr>
        <w:t xml:space="preserve">N </w:t>
      </w:r>
      <w:r w:rsidR="005C4E1B" w:rsidRPr="00BD4CF3">
        <w:rPr>
          <w:rFonts w:ascii="Times New Roman" w:hAnsi="Times New Roman"/>
          <w:sz w:val="20"/>
          <w:szCs w:val="20"/>
        </w:rPr>
        <w:t xml:space="preserve">sends the </w:t>
      </w:r>
      <w:r w:rsidR="00965F92" w:rsidRPr="00BD4CF3">
        <w:rPr>
          <w:rFonts w:ascii="Times New Roman" w:hAnsi="Times New Roman"/>
          <w:sz w:val="20"/>
          <w:szCs w:val="20"/>
        </w:rPr>
        <w:t>deactivation acknowledge to the MN.</w:t>
      </w:r>
    </w:p>
    <w:p w14:paraId="5ED970C1" w14:textId="753F6770" w:rsidR="00BD2275" w:rsidRPr="00BD4CF3" w:rsidRDefault="00863B8A" w:rsidP="00BD2275">
      <w:pPr>
        <w:pStyle w:val="af4"/>
        <w:widowControl/>
        <w:numPr>
          <w:ilvl w:val="0"/>
          <w:numId w:val="25"/>
        </w:numPr>
        <w:overflowPunct w:val="0"/>
        <w:autoSpaceDE w:val="0"/>
        <w:autoSpaceDN w:val="0"/>
        <w:adjustRightInd w:val="0"/>
        <w:ind w:firstLineChars="0"/>
        <w:textAlignment w:val="baseline"/>
        <w:rPr>
          <w:rFonts w:ascii="Times New Roman" w:hAnsi="Times New Roman"/>
          <w:sz w:val="20"/>
          <w:szCs w:val="20"/>
        </w:rPr>
      </w:pPr>
      <w:r w:rsidRPr="00BD4CF3">
        <w:rPr>
          <w:rFonts w:ascii="Times New Roman" w:hAnsi="Times New Roman"/>
          <w:sz w:val="20"/>
          <w:szCs w:val="20"/>
        </w:rPr>
        <w:t xml:space="preserve">Step </w:t>
      </w:r>
      <w:r w:rsidR="00D41250" w:rsidRPr="00BD4CF3">
        <w:rPr>
          <w:rFonts w:ascii="Times New Roman" w:hAnsi="Times New Roman"/>
          <w:sz w:val="20"/>
          <w:szCs w:val="20"/>
        </w:rPr>
        <w:t>3</w:t>
      </w:r>
      <w:r w:rsidRPr="00BD4CF3">
        <w:rPr>
          <w:rFonts w:ascii="Times New Roman" w:hAnsi="Times New Roman"/>
          <w:sz w:val="20"/>
          <w:szCs w:val="20"/>
        </w:rPr>
        <w:t xml:space="preserve">: </w:t>
      </w:r>
      <w:r w:rsidR="00BD2275" w:rsidRPr="00BD4CF3">
        <w:rPr>
          <w:rFonts w:ascii="Times New Roman" w:hAnsi="Times New Roman"/>
          <w:sz w:val="20"/>
          <w:szCs w:val="20"/>
        </w:rPr>
        <w:t xml:space="preserve">when receiving the </w:t>
      </w:r>
      <w:r w:rsidR="00E760C4" w:rsidRPr="00BD4CF3">
        <w:rPr>
          <w:rFonts w:ascii="Times New Roman" w:hAnsi="Times New Roman"/>
          <w:sz w:val="20"/>
          <w:szCs w:val="20"/>
        </w:rPr>
        <w:t xml:space="preserve">acknowledge </w:t>
      </w:r>
      <w:r w:rsidR="00E760C4" w:rsidRPr="00BD4CF3">
        <w:rPr>
          <w:rFonts w:ascii="Times New Roman" w:hAnsi="Times New Roman"/>
          <w:sz w:val="20"/>
          <w:szCs w:val="20"/>
        </w:rPr>
        <w:t xml:space="preserve">from the SN, the </w:t>
      </w:r>
      <w:r w:rsidR="00BD2275" w:rsidRPr="001465D5">
        <w:rPr>
          <w:rFonts w:ascii="Times New Roman" w:hAnsi="Times New Roman"/>
          <w:sz w:val="20"/>
          <w:szCs w:val="20"/>
        </w:rPr>
        <w:t xml:space="preserve">MN </w:t>
      </w:r>
      <w:r w:rsidR="00BD2275" w:rsidRPr="00BD4CF3">
        <w:rPr>
          <w:rFonts w:ascii="Times New Roman" w:hAnsi="Times New Roman"/>
          <w:sz w:val="20"/>
          <w:szCs w:val="20"/>
        </w:rPr>
        <w:t>indicate</w:t>
      </w:r>
      <w:r w:rsidR="00A5341D" w:rsidRPr="00BD4CF3">
        <w:rPr>
          <w:rFonts w:ascii="Times New Roman" w:hAnsi="Times New Roman"/>
          <w:sz w:val="20"/>
          <w:szCs w:val="20"/>
        </w:rPr>
        <w:t>s</w:t>
      </w:r>
      <w:r w:rsidR="00BD2275" w:rsidRPr="00BD4CF3">
        <w:rPr>
          <w:rFonts w:ascii="Times New Roman" w:hAnsi="Times New Roman"/>
          <w:sz w:val="20"/>
          <w:szCs w:val="20"/>
        </w:rPr>
        <w:t xml:space="preserve"> the UE to deactivate the SCG via RRC, or MAC CE or DCI.</w:t>
      </w:r>
    </w:p>
    <w:p w14:paraId="44F42714" w14:textId="142DCA10" w:rsidR="00863B8A" w:rsidRPr="00BD4CF3" w:rsidRDefault="00863B8A" w:rsidP="00863B8A">
      <w:pPr>
        <w:pStyle w:val="af4"/>
        <w:widowControl/>
        <w:numPr>
          <w:ilvl w:val="0"/>
          <w:numId w:val="25"/>
        </w:numPr>
        <w:overflowPunct w:val="0"/>
        <w:autoSpaceDE w:val="0"/>
        <w:autoSpaceDN w:val="0"/>
        <w:adjustRightInd w:val="0"/>
        <w:ind w:firstLineChars="0"/>
        <w:textAlignment w:val="baseline"/>
        <w:rPr>
          <w:szCs w:val="20"/>
        </w:rPr>
      </w:pPr>
      <w:r w:rsidRPr="00BD4CF3">
        <w:rPr>
          <w:rFonts w:ascii="Times New Roman" w:hAnsi="Times New Roman"/>
          <w:sz w:val="20"/>
          <w:szCs w:val="20"/>
        </w:rPr>
        <w:t xml:space="preserve">Step </w:t>
      </w:r>
      <w:r w:rsidR="00D41250" w:rsidRPr="00BD4CF3">
        <w:rPr>
          <w:rFonts w:ascii="Times New Roman" w:hAnsi="Times New Roman"/>
          <w:sz w:val="20"/>
          <w:szCs w:val="20"/>
        </w:rPr>
        <w:t>4</w:t>
      </w:r>
      <w:r w:rsidRPr="00BD4CF3">
        <w:rPr>
          <w:rFonts w:ascii="Times New Roman" w:hAnsi="Times New Roman"/>
          <w:sz w:val="20"/>
          <w:szCs w:val="20"/>
        </w:rPr>
        <w:t>: when receiving the deactivation command, the UE deactivates the SCG.</w:t>
      </w:r>
    </w:p>
    <w:p w14:paraId="0C5C4AF2" w14:textId="09DCDF4A" w:rsidR="0016024C" w:rsidRDefault="00CC1F2B" w:rsidP="0016024C">
      <w:pPr>
        <w:jc w:val="center"/>
      </w:pPr>
      <w:r>
        <w:object w:dxaOrig="16155" w:dyaOrig="11056" w14:anchorId="4687E0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376.3pt;height:257.3pt" o:ole="">
            <v:imagedata r:id="rId8" o:title=""/>
          </v:shape>
          <o:OLEObject Type="Embed" ProgID="Visio.Drawing.15" ShapeID="_x0000_i1079" DrawAspect="Content" ObjectID="_1664970682" r:id="rId9"/>
        </w:object>
      </w:r>
    </w:p>
    <w:p w14:paraId="4BB3E813" w14:textId="51EF90A7" w:rsidR="0016024C" w:rsidRPr="00853F7B" w:rsidRDefault="0016024C" w:rsidP="0016024C">
      <w:pPr>
        <w:jc w:val="center"/>
        <w:rPr>
          <w:rFonts w:eastAsiaTheme="minorEastAsia" w:hint="eastAsia"/>
          <w:b/>
          <w:lang w:eastAsia="zh-CN"/>
        </w:rPr>
      </w:pPr>
      <w:r>
        <w:rPr>
          <w:rFonts w:eastAsiaTheme="minorEastAsia" w:hint="eastAsia"/>
          <w:b/>
          <w:lang w:eastAsia="zh-CN"/>
        </w:rPr>
        <w:t>F</w:t>
      </w:r>
      <w:r>
        <w:rPr>
          <w:rFonts w:eastAsiaTheme="minorEastAsia"/>
          <w:b/>
          <w:lang w:eastAsia="zh-CN"/>
        </w:rPr>
        <w:t xml:space="preserve">igure 1: </w:t>
      </w:r>
      <w:r w:rsidRPr="00853F7B">
        <w:rPr>
          <w:rFonts w:eastAsiaTheme="minorEastAsia"/>
          <w:b/>
          <w:lang w:eastAsia="zh-CN"/>
        </w:rPr>
        <w:t xml:space="preserve">MN </w:t>
      </w:r>
      <w:r w:rsidR="00490CA0">
        <w:rPr>
          <w:rFonts w:eastAsiaTheme="minorEastAsia"/>
          <w:b/>
          <w:lang w:eastAsia="zh-CN"/>
        </w:rPr>
        <w:t xml:space="preserve">controlled </w:t>
      </w:r>
      <w:r w:rsidR="00CC1F2B">
        <w:rPr>
          <w:rFonts w:eastAsiaTheme="minorEastAsia"/>
          <w:b/>
          <w:lang w:eastAsia="zh-CN"/>
        </w:rPr>
        <w:t xml:space="preserve">SCG deactivation </w:t>
      </w:r>
      <w:r w:rsidR="00490CA0">
        <w:rPr>
          <w:rFonts w:eastAsiaTheme="minorEastAsia"/>
          <w:b/>
          <w:lang w:eastAsia="zh-CN"/>
        </w:rPr>
        <w:t xml:space="preserve">with </w:t>
      </w:r>
      <w:r>
        <w:rPr>
          <w:rFonts w:eastAsiaTheme="minorEastAsia"/>
          <w:b/>
          <w:lang w:eastAsia="zh-CN"/>
        </w:rPr>
        <w:t xml:space="preserve">MN/SN </w:t>
      </w:r>
      <w:r>
        <w:rPr>
          <w:rFonts w:eastAsiaTheme="minorEastAsia" w:hint="eastAsia"/>
          <w:b/>
          <w:lang w:eastAsia="zh-CN"/>
        </w:rPr>
        <w:t>trigger</w:t>
      </w:r>
      <w:r>
        <w:rPr>
          <w:rFonts w:eastAsiaTheme="minorEastAsia"/>
          <w:b/>
          <w:lang w:eastAsia="zh-CN"/>
        </w:rPr>
        <w:t>ed</w:t>
      </w:r>
    </w:p>
    <w:p w14:paraId="30247EA0" w14:textId="5210B4DC" w:rsidR="00BB41FC" w:rsidRDefault="00361D6C" w:rsidP="00BB41FC">
      <w:pPr>
        <w:jc w:val="both"/>
        <w:rPr>
          <w:rFonts w:eastAsiaTheme="minorEastAsia"/>
          <w:b/>
          <w:lang w:eastAsia="zh-CN"/>
        </w:rPr>
      </w:pPr>
      <w:r>
        <w:rPr>
          <w:rFonts w:eastAsiaTheme="minorEastAsia"/>
          <w:b/>
          <w:lang w:eastAsia="zh-CN"/>
        </w:rPr>
        <w:t>S</w:t>
      </w:r>
      <w:r w:rsidR="00BB41FC" w:rsidRPr="00853F7B">
        <w:rPr>
          <w:rFonts w:eastAsiaTheme="minorEastAsia"/>
          <w:b/>
          <w:lang w:eastAsia="zh-CN"/>
        </w:rPr>
        <w:t xml:space="preserve">N </w:t>
      </w:r>
      <w:proofErr w:type="gramStart"/>
      <w:r w:rsidR="00FD775F">
        <w:rPr>
          <w:rFonts w:eastAsiaTheme="minorEastAsia"/>
          <w:b/>
          <w:lang w:eastAsia="zh-CN"/>
        </w:rPr>
        <w:t>controlled</w:t>
      </w:r>
      <w:r w:rsidR="00997AC3">
        <w:rPr>
          <w:rFonts w:eastAsiaTheme="minorEastAsia"/>
          <w:b/>
          <w:lang w:eastAsia="zh-CN"/>
        </w:rPr>
        <w:t>(</w:t>
      </w:r>
      <w:proofErr w:type="gramEnd"/>
      <w:r w:rsidR="00997AC3">
        <w:rPr>
          <w:rFonts w:eastAsiaTheme="minorEastAsia"/>
          <w:b/>
          <w:lang w:eastAsia="zh-CN"/>
        </w:rPr>
        <w:t>SN trigger)</w:t>
      </w:r>
      <w:r w:rsidR="00D315D2">
        <w:rPr>
          <w:rFonts w:eastAsiaTheme="minorEastAsia"/>
          <w:b/>
          <w:lang w:eastAsia="zh-CN"/>
        </w:rPr>
        <w:t>:</w:t>
      </w:r>
    </w:p>
    <w:p w14:paraId="031A7B19" w14:textId="6AB5CA27" w:rsidR="00BB41FC" w:rsidRDefault="00BB41FC" w:rsidP="00BB41FC">
      <w:pPr>
        <w:pStyle w:val="af4"/>
        <w:widowControl/>
        <w:numPr>
          <w:ilvl w:val="0"/>
          <w:numId w:val="25"/>
        </w:numPr>
        <w:overflowPunct w:val="0"/>
        <w:autoSpaceDE w:val="0"/>
        <w:autoSpaceDN w:val="0"/>
        <w:adjustRightInd w:val="0"/>
        <w:ind w:firstLineChars="0"/>
        <w:textAlignment w:val="baseline"/>
        <w:rPr>
          <w:rFonts w:ascii="Times New Roman" w:hAnsi="Times New Roman"/>
          <w:sz w:val="20"/>
          <w:szCs w:val="20"/>
        </w:rPr>
      </w:pPr>
      <w:r w:rsidRPr="00D33810">
        <w:rPr>
          <w:rFonts w:ascii="Times New Roman" w:hAnsi="Times New Roman"/>
          <w:sz w:val="20"/>
          <w:szCs w:val="20"/>
        </w:rPr>
        <w:t xml:space="preserve">Step 1: </w:t>
      </w:r>
      <w:r w:rsidRPr="00BD4CF3">
        <w:rPr>
          <w:rFonts w:ascii="Times New Roman" w:hAnsi="Times New Roman"/>
          <w:sz w:val="20"/>
          <w:szCs w:val="20"/>
        </w:rPr>
        <w:t xml:space="preserve">The SN </w:t>
      </w:r>
      <w:r w:rsidR="00EB319D" w:rsidRPr="00BD4CF3">
        <w:rPr>
          <w:rFonts w:ascii="Times New Roman" w:hAnsi="Times New Roman"/>
          <w:sz w:val="20"/>
          <w:szCs w:val="20"/>
        </w:rPr>
        <w:t>decides to deactivate the SCG</w:t>
      </w:r>
      <w:r w:rsidR="00DF1B7F">
        <w:rPr>
          <w:rFonts w:ascii="Times New Roman" w:hAnsi="Times New Roman"/>
          <w:sz w:val="20"/>
          <w:szCs w:val="20"/>
        </w:rPr>
        <w:t xml:space="preserve"> for </w:t>
      </w:r>
      <w:r w:rsidR="00BE6E24" w:rsidRPr="00853F7B">
        <w:rPr>
          <w:rFonts w:ascii="Times New Roman" w:hAnsi="Times New Roman"/>
          <w:sz w:val="20"/>
          <w:szCs w:val="20"/>
        </w:rPr>
        <w:t>user data inactivity</w:t>
      </w:r>
      <w:r w:rsidR="00BE6E24" w:rsidRPr="00E60FD7">
        <w:rPr>
          <w:rFonts w:ascii="Times New Roman" w:hAnsi="Times New Roman"/>
          <w:sz w:val="20"/>
          <w:szCs w:val="20"/>
        </w:rPr>
        <w:t xml:space="preserve"> </w:t>
      </w:r>
      <w:r w:rsidR="00B34809">
        <w:rPr>
          <w:rFonts w:ascii="Times New Roman" w:hAnsi="Times New Roman"/>
          <w:sz w:val="20"/>
          <w:szCs w:val="20"/>
        </w:rPr>
        <w:t xml:space="preserve">in the </w:t>
      </w:r>
      <w:r w:rsidR="00EB319D" w:rsidRPr="00BD4CF3">
        <w:rPr>
          <w:rFonts w:ascii="Times New Roman" w:hAnsi="Times New Roman"/>
          <w:sz w:val="20"/>
          <w:szCs w:val="20"/>
        </w:rPr>
        <w:t>SCG RLC bearer</w:t>
      </w:r>
      <w:r w:rsidRPr="00BD4CF3">
        <w:rPr>
          <w:rFonts w:ascii="Times New Roman" w:hAnsi="Times New Roman"/>
          <w:sz w:val="20"/>
          <w:szCs w:val="20"/>
        </w:rPr>
        <w:t xml:space="preserve">. </w:t>
      </w:r>
      <w:r w:rsidR="009D38DB">
        <w:rPr>
          <w:rFonts w:ascii="Times New Roman" w:hAnsi="Times New Roman"/>
          <w:sz w:val="20"/>
          <w:szCs w:val="20"/>
        </w:rPr>
        <w:t xml:space="preserve">Then, </w:t>
      </w:r>
      <w:r w:rsidR="00BE0CE3" w:rsidRPr="00BD4CF3">
        <w:rPr>
          <w:rFonts w:ascii="Times New Roman" w:hAnsi="Times New Roman"/>
          <w:sz w:val="20"/>
          <w:szCs w:val="20"/>
        </w:rPr>
        <w:t>SN indicates the UE to deactivate the SCG</w:t>
      </w:r>
      <w:r w:rsidR="00272104">
        <w:rPr>
          <w:rFonts w:ascii="Times New Roman" w:hAnsi="Times New Roman"/>
          <w:sz w:val="20"/>
          <w:szCs w:val="20"/>
        </w:rPr>
        <w:t xml:space="preserve"> via SN RRC, MAC CE or DCI</w:t>
      </w:r>
      <w:r w:rsidR="007333F1" w:rsidRPr="00BD4CF3">
        <w:rPr>
          <w:rFonts w:ascii="Times New Roman" w:hAnsi="Times New Roman"/>
          <w:sz w:val="20"/>
          <w:szCs w:val="20"/>
        </w:rPr>
        <w:t>;</w:t>
      </w:r>
    </w:p>
    <w:p w14:paraId="1C0860FC" w14:textId="08AB4238" w:rsidR="00AE180F" w:rsidRPr="00D33810" w:rsidRDefault="00D119CE" w:rsidP="00BB41FC">
      <w:pPr>
        <w:pStyle w:val="af4"/>
        <w:widowControl/>
        <w:numPr>
          <w:ilvl w:val="0"/>
          <w:numId w:val="25"/>
        </w:numPr>
        <w:overflowPunct w:val="0"/>
        <w:autoSpaceDE w:val="0"/>
        <w:autoSpaceDN w:val="0"/>
        <w:adjustRightInd w:val="0"/>
        <w:ind w:firstLineChars="0"/>
        <w:textAlignment w:val="baseline"/>
        <w:rPr>
          <w:rFonts w:ascii="Times New Roman" w:hAnsi="Times New Roman"/>
          <w:sz w:val="20"/>
          <w:szCs w:val="20"/>
        </w:rPr>
      </w:pPr>
      <w:r w:rsidRPr="00D33810">
        <w:rPr>
          <w:rFonts w:ascii="Times New Roman" w:hAnsi="Times New Roman"/>
          <w:sz w:val="20"/>
          <w:szCs w:val="20"/>
        </w:rPr>
        <w:t xml:space="preserve">Step </w:t>
      </w:r>
      <w:r w:rsidR="00601C9D">
        <w:rPr>
          <w:rFonts w:ascii="Times New Roman" w:hAnsi="Times New Roman"/>
          <w:sz w:val="20"/>
          <w:szCs w:val="20"/>
        </w:rPr>
        <w:t>2</w:t>
      </w:r>
      <w:r w:rsidRPr="00D33810">
        <w:rPr>
          <w:rFonts w:ascii="Times New Roman" w:hAnsi="Times New Roman"/>
          <w:sz w:val="20"/>
          <w:szCs w:val="20"/>
        </w:rPr>
        <w:t>:</w:t>
      </w:r>
      <w:r>
        <w:rPr>
          <w:rFonts w:ascii="Times New Roman" w:hAnsi="Times New Roman"/>
          <w:sz w:val="20"/>
          <w:szCs w:val="20"/>
        </w:rPr>
        <w:t xml:space="preserve"> the SN </w:t>
      </w:r>
      <w:r w:rsidR="00641473">
        <w:rPr>
          <w:rFonts w:ascii="Times New Roman" w:hAnsi="Times New Roman"/>
          <w:sz w:val="20"/>
          <w:szCs w:val="20"/>
        </w:rPr>
        <w:t>may notify the MN that the SCG of the UE is going to be deactivated.</w:t>
      </w:r>
    </w:p>
    <w:p w14:paraId="29F11FB0" w14:textId="125BD557" w:rsidR="00BB41FC" w:rsidRDefault="00BB41FC" w:rsidP="00BB41FC">
      <w:pPr>
        <w:pStyle w:val="af4"/>
        <w:widowControl/>
        <w:numPr>
          <w:ilvl w:val="0"/>
          <w:numId w:val="25"/>
        </w:numPr>
        <w:overflowPunct w:val="0"/>
        <w:autoSpaceDE w:val="0"/>
        <w:autoSpaceDN w:val="0"/>
        <w:adjustRightInd w:val="0"/>
        <w:ind w:firstLineChars="0"/>
        <w:textAlignment w:val="baseline"/>
        <w:rPr>
          <w:rFonts w:ascii="Times New Roman" w:hAnsi="Times New Roman"/>
          <w:sz w:val="20"/>
          <w:szCs w:val="20"/>
        </w:rPr>
      </w:pPr>
      <w:r w:rsidRPr="00D33810">
        <w:rPr>
          <w:rFonts w:ascii="Times New Roman" w:hAnsi="Times New Roman"/>
          <w:sz w:val="20"/>
          <w:szCs w:val="20"/>
        </w:rPr>
        <w:t xml:space="preserve">Step </w:t>
      </w:r>
      <w:r w:rsidR="00601C9D">
        <w:rPr>
          <w:rFonts w:ascii="Times New Roman" w:hAnsi="Times New Roman"/>
          <w:sz w:val="20"/>
          <w:szCs w:val="20"/>
        </w:rPr>
        <w:t>3</w:t>
      </w:r>
      <w:r w:rsidRPr="00D33810">
        <w:rPr>
          <w:rFonts w:ascii="Times New Roman" w:hAnsi="Times New Roman"/>
          <w:sz w:val="20"/>
          <w:szCs w:val="20"/>
        </w:rPr>
        <w:t>:</w:t>
      </w:r>
      <w:r w:rsidR="007333F1">
        <w:rPr>
          <w:rFonts w:ascii="Times New Roman" w:hAnsi="Times New Roman"/>
          <w:sz w:val="20"/>
          <w:szCs w:val="20"/>
        </w:rPr>
        <w:t xml:space="preserve"> when receiving the deactivation command from the SN</w:t>
      </w:r>
      <w:r w:rsidR="005472CA">
        <w:rPr>
          <w:rFonts w:ascii="Times New Roman" w:hAnsi="Times New Roman"/>
          <w:sz w:val="20"/>
          <w:szCs w:val="20"/>
        </w:rPr>
        <w:t>, the UE shall response the command and then deactivate the SCG</w:t>
      </w:r>
      <w:r w:rsidRPr="00D33810">
        <w:rPr>
          <w:rFonts w:ascii="Times New Roman" w:hAnsi="Times New Roman"/>
          <w:sz w:val="20"/>
          <w:szCs w:val="20"/>
        </w:rPr>
        <w:t>.</w:t>
      </w:r>
    </w:p>
    <w:p w14:paraId="7DD85EEF" w14:textId="55685200" w:rsidR="004262BD" w:rsidRDefault="00E25B7A" w:rsidP="00BD4CF3">
      <w:pPr>
        <w:overflowPunct w:val="0"/>
        <w:autoSpaceDE w:val="0"/>
        <w:autoSpaceDN w:val="0"/>
        <w:adjustRightInd w:val="0"/>
        <w:jc w:val="center"/>
        <w:textAlignment w:val="baseline"/>
      </w:pPr>
      <w:r>
        <w:object w:dxaOrig="13170" w:dyaOrig="5956" w14:anchorId="7B8EC7B1">
          <v:shape id="_x0000_i1050" type="#_x0000_t75" style="width:350.6pt;height:159.05pt" o:ole="">
            <v:imagedata r:id="rId10" o:title=""/>
          </v:shape>
          <o:OLEObject Type="Embed" ProgID="Visio.Drawing.15" ShapeID="_x0000_i1050" DrawAspect="Content" ObjectID="_1664970683" r:id="rId11"/>
        </w:object>
      </w:r>
    </w:p>
    <w:p w14:paraId="56FAC505" w14:textId="79A6F85C" w:rsidR="004262BD" w:rsidRPr="00853F7B" w:rsidRDefault="004262BD" w:rsidP="004262BD">
      <w:pPr>
        <w:jc w:val="center"/>
        <w:rPr>
          <w:rFonts w:eastAsiaTheme="minorEastAsia" w:hint="eastAsia"/>
          <w:b/>
          <w:lang w:eastAsia="zh-CN"/>
        </w:rPr>
      </w:pPr>
      <w:r>
        <w:rPr>
          <w:rFonts w:eastAsiaTheme="minorEastAsia" w:hint="eastAsia"/>
          <w:b/>
          <w:lang w:eastAsia="zh-CN"/>
        </w:rPr>
        <w:t>F</w:t>
      </w:r>
      <w:r>
        <w:rPr>
          <w:rFonts w:eastAsiaTheme="minorEastAsia"/>
          <w:b/>
          <w:lang w:eastAsia="zh-CN"/>
        </w:rPr>
        <w:t xml:space="preserve">igure </w:t>
      </w:r>
      <w:r w:rsidR="0075383B">
        <w:rPr>
          <w:rFonts w:eastAsiaTheme="minorEastAsia"/>
          <w:b/>
          <w:lang w:eastAsia="zh-CN"/>
        </w:rPr>
        <w:t>2</w:t>
      </w:r>
      <w:r>
        <w:rPr>
          <w:rFonts w:eastAsiaTheme="minorEastAsia"/>
          <w:b/>
          <w:lang w:eastAsia="zh-CN"/>
        </w:rPr>
        <w:t xml:space="preserve">: </w:t>
      </w:r>
      <w:r w:rsidR="0075383B">
        <w:rPr>
          <w:rFonts w:eastAsiaTheme="minorEastAsia"/>
          <w:b/>
          <w:lang w:eastAsia="zh-CN"/>
        </w:rPr>
        <w:t>SN</w:t>
      </w:r>
      <w:r w:rsidRPr="00853F7B">
        <w:rPr>
          <w:rFonts w:eastAsiaTheme="minorEastAsia"/>
          <w:b/>
          <w:lang w:eastAsia="zh-CN"/>
        </w:rPr>
        <w:t xml:space="preserve"> </w:t>
      </w:r>
      <w:r>
        <w:rPr>
          <w:rFonts w:eastAsiaTheme="minorEastAsia"/>
          <w:b/>
          <w:lang w:eastAsia="zh-CN"/>
        </w:rPr>
        <w:t>controlled</w:t>
      </w:r>
      <w:r w:rsidR="00165145" w:rsidRPr="00165145">
        <w:rPr>
          <w:rFonts w:eastAsiaTheme="minorEastAsia"/>
          <w:b/>
          <w:lang w:eastAsia="zh-CN"/>
        </w:rPr>
        <w:t xml:space="preserve"> </w:t>
      </w:r>
      <w:r w:rsidR="00165145">
        <w:rPr>
          <w:rFonts w:eastAsiaTheme="minorEastAsia"/>
          <w:b/>
          <w:lang w:eastAsia="zh-CN"/>
        </w:rPr>
        <w:t>SCG deactivation</w:t>
      </w:r>
    </w:p>
    <w:p w14:paraId="6976BCB9" w14:textId="7A01067B" w:rsidR="00583A06" w:rsidRPr="00BD4CF3" w:rsidRDefault="007A6F55" w:rsidP="005249A6">
      <w:pPr>
        <w:jc w:val="both"/>
        <w:rPr>
          <w:rFonts w:eastAsiaTheme="minorEastAsia"/>
          <w:lang w:eastAsia="zh-CN"/>
        </w:rPr>
      </w:pPr>
      <w:r w:rsidRPr="00BD4CF3">
        <w:rPr>
          <w:rFonts w:eastAsiaTheme="minorEastAsia"/>
          <w:lang w:eastAsia="zh-CN"/>
        </w:rPr>
        <w:lastRenderedPageBreak/>
        <w:t>T</w:t>
      </w:r>
      <w:r w:rsidRPr="00BD4CF3">
        <w:rPr>
          <w:rFonts w:eastAsiaTheme="minorEastAsia" w:hint="eastAsia"/>
          <w:lang w:eastAsia="zh-CN"/>
        </w:rPr>
        <w:t>h</w:t>
      </w:r>
      <w:r w:rsidR="00856C9E">
        <w:rPr>
          <w:rFonts w:eastAsiaTheme="minorEastAsia"/>
          <w:lang w:eastAsia="zh-CN"/>
        </w:rPr>
        <w:t>e</w:t>
      </w:r>
      <w:r w:rsidRPr="00BD4CF3">
        <w:rPr>
          <w:rFonts w:eastAsiaTheme="minorEastAsia"/>
          <w:lang w:eastAsia="zh-CN"/>
        </w:rPr>
        <w:t xml:space="preserve"> </w:t>
      </w:r>
      <w:r w:rsidRPr="00BD4CF3">
        <w:rPr>
          <w:rFonts w:eastAsiaTheme="minorEastAsia" w:hint="eastAsia"/>
          <w:lang w:eastAsia="zh-CN"/>
        </w:rPr>
        <w:t>c</w:t>
      </w:r>
      <w:r w:rsidRPr="00BD4CF3">
        <w:rPr>
          <w:rFonts w:eastAsiaTheme="minorEastAsia"/>
          <w:lang w:eastAsia="zh-CN"/>
        </w:rPr>
        <w:t>ase</w:t>
      </w:r>
      <w:r w:rsidRPr="00BD4CF3">
        <w:rPr>
          <w:rFonts w:eastAsiaTheme="minorEastAsia" w:hint="eastAsia"/>
          <w:lang w:eastAsia="zh-CN"/>
        </w:rPr>
        <w:t xml:space="preserve"> </w:t>
      </w:r>
      <w:r w:rsidR="00CA62D2">
        <w:rPr>
          <w:rFonts w:eastAsiaTheme="minorEastAsia"/>
          <w:lang w:eastAsia="zh-CN"/>
        </w:rPr>
        <w:t>that</w:t>
      </w:r>
      <w:r w:rsidR="005B7624" w:rsidRPr="00BD4CF3">
        <w:rPr>
          <w:rFonts w:eastAsiaTheme="minorEastAsia"/>
          <w:lang w:eastAsia="zh-CN"/>
        </w:rPr>
        <w:t xml:space="preserve"> </w:t>
      </w:r>
      <w:r w:rsidR="005B7624" w:rsidRPr="00BD4CF3">
        <w:rPr>
          <w:rFonts w:eastAsiaTheme="minorEastAsia"/>
          <w:lang w:eastAsia="zh-CN"/>
        </w:rPr>
        <w:t xml:space="preserve">SN controlled (MN </w:t>
      </w:r>
      <w:r w:rsidR="005B7624" w:rsidRPr="00BD4CF3">
        <w:rPr>
          <w:rFonts w:eastAsiaTheme="minorEastAsia" w:hint="eastAsia"/>
          <w:lang w:eastAsia="zh-CN"/>
        </w:rPr>
        <w:t>trigger</w:t>
      </w:r>
      <w:r w:rsidR="005B7624" w:rsidRPr="00BD4CF3">
        <w:rPr>
          <w:rFonts w:eastAsiaTheme="minorEastAsia"/>
          <w:lang w:eastAsia="zh-CN"/>
        </w:rPr>
        <w:t xml:space="preserve"> / PDCP </w:t>
      </w:r>
      <w:r w:rsidR="005B7624" w:rsidRPr="00BD4CF3">
        <w:rPr>
          <w:rFonts w:eastAsiaTheme="minorEastAsia" w:hint="eastAsia"/>
          <w:lang w:eastAsia="zh-CN"/>
        </w:rPr>
        <w:t>t</w:t>
      </w:r>
      <w:r w:rsidR="005B7624" w:rsidRPr="00BD4CF3">
        <w:rPr>
          <w:rFonts w:eastAsiaTheme="minorEastAsia"/>
          <w:lang w:eastAsia="zh-CN"/>
        </w:rPr>
        <w:t>erminated in MN)</w:t>
      </w:r>
      <w:r w:rsidR="00CA62D2" w:rsidRPr="001465D5">
        <w:rPr>
          <w:rFonts w:eastAsiaTheme="minorEastAsia"/>
          <w:lang w:eastAsia="zh-CN"/>
        </w:rPr>
        <w:t xml:space="preserve"> </w:t>
      </w:r>
      <w:r w:rsidR="001211EB">
        <w:rPr>
          <w:rFonts w:eastAsiaTheme="minorEastAsia" w:hint="eastAsia"/>
          <w:lang w:eastAsia="zh-CN"/>
        </w:rPr>
        <w:t>is</w:t>
      </w:r>
      <w:r w:rsidR="001211EB">
        <w:rPr>
          <w:rFonts w:eastAsiaTheme="minorEastAsia"/>
          <w:lang w:eastAsia="zh-CN"/>
        </w:rPr>
        <w:t xml:space="preserve"> </w:t>
      </w:r>
      <w:r w:rsidR="001211EB">
        <w:rPr>
          <w:rFonts w:eastAsiaTheme="minorEastAsia" w:hint="eastAsia"/>
          <w:lang w:eastAsia="zh-CN"/>
        </w:rPr>
        <w:t>not</w:t>
      </w:r>
      <w:r w:rsidR="001211EB">
        <w:rPr>
          <w:rFonts w:eastAsiaTheme="minorEastAsia"/>
          <w:lang w:eastAsia="zh-CN"/>
        </w:rPr>
        <w:t xml:space="preserve"> </w:t>
      </w:r>
      <w:r w:rsidR="001211EB">
        <w:rPr>
          <w:rFonts w:eastAsiaTheme="minorEastAsia" w:hint="eastAsia"/>
          <w:lang w:eastAsia="zh-CN"/>
        </w:rPr>
        <w:t>reasonable</w:t>
      </w:r>
      <w:r w:rsidR="001211EB">
        <w:rPr>
          <w:rFonts w:eastAsiaTheme="minorEastAsia"/>
          <w:lang w:eastAsia="zh-CN"/>
        </w:rPr>
        <w:t xml:space="preserve"> </w:t>
      </w:r>
      <w:r w:rsidR="001211EB">
        <w:rPr>
          <w:rFonts w:eastAsiaTheme="minorEastAsia" w:hint="eastAsia"/>
          <w:lang w:eastAsia="zh-CN"/>
        </w:rPr>
        <w:t>and</w:t>
      </w:r>
      <w:r w:rsidR="001211EB">
        <w:rPr>
          <w:rFonts w:eastAsiaTheme="minorEastAsia"/>
          <w:lang w:eastAsia="zh-CN"/>
        </w:rPr>
        <w:t xml:space="preserve"> </w:t>
      </w:r>
      <w:r w:rsidRPr="00BD4CF3">
        <w:rPr>
          <w:rFonts w:eastAsiaTheme="minorEastAsia"/>
          <w:lang w:eastAsia="zh-CN"/>
        </w:rPr>
        <w:t xml:space="preserve">shall not be supported. </w:t>
      </w:r>
      <w:r w:rsidR="00583A06" w:rsidRPr="00BD4CF3">
        <w:rPr>
          <w:rFonts w:eastAsiaTheme="minorEastAsia" w:hint="eastAsia"/>
          <w:lang w:eastAsia="zh-CN"/>
        </w:rPr>
        <w:t>Given</w:t>
      </w:r>
      <w:r w:rsidR="00583A06" w:rsidRPr="00BD4CF3">
        <w:rPr>
          <w:rFonts w:eastAsiaTheme="minorEastAsia"/>
          <w:lang w:eastAsia="zh-CN"/>
        </w:rPr>
        <w:t xml:space="preserve"> </w:t>
      </w:r>
      <w:r w:rsidR="00583A06" w:rsidRPr="00BD4CF3">
        <w:rPr>
          <w:rFonts w:eastAsiaTheme="minorEastAsia" w:hint="eastAsia"/>
          <w:lang w:eastAsia="zh-CN"/>
        </w:rPr>
        <w:t>the</w:t>
      </w:r>
      <w:r w:rsidR="00583A06" w:rsidRPr="00BD4CF3">
        <w:rPr>
          <w:rFonts w:eastAsiaTheme="minorEastAsia"/>
          <w:lang w:eastAsia="zh-CN"/>
        </w:rPr>
        <w:t xml:space="preserve"> </w:t>
      </w:r>
      <w:r w:rsidR="00583A06" w:rsidRPr="00BD4CF3">
        <w:rPr>
          <w:rFonts w:eastAsiaTheme="minorEastAsia" w:hint="eastAsia"/>
          <w:lang w:eastAsia="zh-CN"/>
        </w:rPr>
        <w:t>below</w:t>
      </w:r>
      <w:r w:rsidR="00583A06" w:rsidRPr="00BD4CF3">
        <w:rPr>
          <w:rFonts w:eastAsiaTheme="minorEastAsia"/>
          <w:lang w:eastAsia="zh-CN"/>
        </w:rPr>
        <w:t xml:space="preserve"> </w:t>
      </w:r>
      <w:r w:rsidR="00583A06" w:rsidRPr="00BD4CF3">
        <w:rPr>
          <w:rFonts w:eastAsiaTheme="minorEastAsia" w:hint="eastAsia"/>
          <w:lang w:eastAsia="zh-CN"/>
        </w:rPr>
        <w:t>procedure</w:t>
      </w:r>
      <w:r w:rsidR="00583A06" w:rsidRPr="00BD4CF3">
        <w:rPr>
          <w:rFonts w:eastAsiaTheme="minorEastAsia"/>
          <w:lang w:eastAsia="zh-CN"/>
        </w:rPr>
        <w:t xml:space="preserve">, </w:t>
      </w:r>
      <w:r w:rsidR="00DA7378" w:rsidRPr="00BD4CF3">
        <w:rPr>
          <w:rFonts w:eastAsiaTheme="minorEastAsia"/>
          <w:lang w:val="en-GB" w:eastAsia="zh-CN"/>
        </w:rPr>
        <w:t xml:space="preserve">MN controlled SCG deactivation with MN/SN triggered, and SN controlled SCG deactivation with SN triggered </w:t>
      </w:r>
      <w:r w:rsidR="00012945">
        <w:rPr>
          <w:rFonts w:eastAsiaTheme="minorEastAsia"/>
          <w:lang w:val="en-GB" w:eastAsia="zh-CN"/>
        </w:rPr>
        <w:t xml:space="preserve">can work and </w:t>
      </w:r>
      <w:r w:rsidR="00DA7378" w:rsidRPr="00BD4CF3">
        <w:rPr>
          <w:rFonts w:eastAsiaTheme="minorEastAsia"/>
          <w:lang w:val="en-GB" w:eastAsia="zh-CN"/>
        </w:rPr>
        <w:t>shall be supported</w:t>
      </w:r>
      <w:r w:rsidR="00DA7378" w:rsidRPr="00BD4CF3">
        <w:rPr>
          <w:rFonts w:eastAsiaTheme="minorEastAsia"/>
          <w:lang w:val="en-GB" w:eastAsia="zh-CN"/>
        </w:rPr>
        <w:t>.</w:t>
      </w:r>
      <w:r w:rsidR="00DA7378" w:rsidRPr="001465D5">
        <w:rPr>
          <w:rFonts w:eastAsiaTheme="minorEastAsia"/>
          <w:lang w:eastAsia="zh-CN"/>
        </w:rPr>
        <w:t xml:space="preserve"> </w:t>
      </w:r>
    </w:p>
    <w:p w14:paraId="14C40C40" w14:textId="11461242" w:rsidR="007A6F55" w:rsidRPr="00BD4CF3" w:rsidRDefault="005249A6" w:rsidP="00BD4CF3">
      <w:pPr>
        <w:jc w:val="both"/>
        <w:rPr>
          <w:rFonts w:eastAsiaTheme="minorEastAsia" w:hint="eastAsia"/>
          <w:lang w:eastAsia="zh-CN"/>
        </w:rPr>
      </w:pPr>
      <w:r w:rsidRPr="00D22A0B">
        <w:rPr>
          <w:rFonts w:eastAsiaTheme="minorEastAsia"/>
          <w:b/>
          <w:lang w:eastAsia="zh-CN"/>
        </w:rPr>
        <w:t xml:space="preserve">Proposal </w:t>
      </w:r>
      <w:r>
        <w:rPr>
          <w:rFonts w:eastAsiaTheme="minorEastAsia"/>
          <w:b/>
          <w:lang w:eastAsia="zh-CN"/>
        </w:rPr>
        <w:t>1</w:t>
      </w:r>
      <w:r w:rsidR="00517EF4">
        <w:rPr>
          <w:rFonts w:eastAsiaTheme="minorEastAsia"/>
          <w:b/>
          <w:lang w:eastAsia="zh-CN"/>
        </w:rPr>
        <w:t>1</w:t>
      </w:r>
      <w:r w:rsidRPr="00D22A0B">
        <w:rPr>
          <w:rFonts w:eastAsiaTheme="minorEastAsia"/>
          <w:b/>
          <w:lang w:eastAsia="zh-CN"/>
        </w:rPr>
        <w:t xml:space="preserve">: </w:t>
      </w:r>
      <w:r w:rsidR="0075134D">
        <w:rPr>
          <w:rFonts w:eastAsiaTheme="minorEastAsia"/>
          <w:b/>
          <w:lang w:val="en-GB" w:eastAsia="zh-CN"/>
        </w:rPr>
        <w:t xml:space="preserve">MN controlled SCG deactivation with MN/SN triggered, and SN controlled SCG deactivation with SN triggered shall be </w:t>
      </w:r>
      <w:r w:rsidR="00373B84">
        <w:rPr>
          <w:rFonts w:eastAsiaTheme="minorEastAsia"/>
          <w:b/>
          <w:lang w:val="en-GB" w:eastAsia="zh-CN"/>
        </w:rPr>
        <w:t>supported</w:t>
      </w:r>
      <w:r w:rsidR="003D6D15">
        <w:rPr>
          <w:rFonts w:eastAsiaTheme="minorEastAsia"/>
          <w:b/>
          <w:lang w:val="en-GB" w:eastAsia="zh-CN"/>
        </w:rPr>
        <w:t>.</w:t>
      </w:r>
      <w:r w:rsidR="009A3BA7">
        <w:rPr>
          <w:rFonts w:eastAsiaTheme="minorEastAsia"/>
          <w:b/>
          <w:lang w:val="en-GB" w:eastAsia="zh-CN"/>
        </w:rPr>
        <w:t xml:space="preserve"> </w:t>
      </w:r>
    </w:p>
    <w:p w14:paraId="7624F905" w14:textId="0D62974F" w:rsidR="00B31440" w:rsidRDefault="00477A5C" w:rsidP="00B31440">
      <w:pPr>
        <w:spacing w:beforeLines="50" w:before="120"/>
        <w:jc w:val="both"/>
        <w:rPr>
          <w:rFonts w:eastAsiaTheme="minorEastAsia"/>
          <w:b/>
          <w:color w:val="4472C4" w:themeColor="accent1"/>
          <w:u w:val="single"/>
          <w:lang w:eastAsia="zh-CN"/>
        </w:rPr>
      </w:pPr>
      <w:r>
        <w:rPr>
          <w:rFonts w:eastAsiaTheme="minorEastAsia"/>
          <w:b/>
          <w:color w:val="4472C4" w:themeColor="accent1"/>
          <w:u w:val="single"/>
          <w:lang w:eastAsia="zh-CN"/>
        </w:rPr>
        <w:t>A</w:t>
      </w:r>
      <w:r w:rsidR="00B31440">
        <w:rPr>
          <w:rFonts w:eastAsiaTheme="minorEastAsia"/>
          <w:b/>
          <w:color w:val="4472C4" w:themeColor="accent1"/>
          <w:u w:val="single"/>
          <w:lang w:eastAsia="zh-CN"/>
        </w:rPr>
        <w:t>ctivation:</w:t>
      </w:r>
    </w:p>
    <w:p w14:paraId="39719745" w14:textId="200C1909" w:rsidR="00B77149" w:rsidRPr="00BD4CF3" w:rsidRDefault="00270489" w:rsidP="003600BB">
      <w:pPr>
        <w:jc w:val="both"/>
        <w:rPr>
          <w:rFonts w:eastAsiaTheme="minorEastAsia"/>
          <w:lang w:eastAsia="zh-CN"/>
        </w:rPr>
      </w:pPr>
      <w:r w:rsidRPr="00BD4CF3">
        <w:rPr>
          <w:rFonts w:eastAsiaTheme="minorEastAsia"/>
          <w:lang w:eastAsia="zh-CN"/>
        </w:rPr>
        <w:t xml:space="preserve">The activation </w:t>
      </w:r>
      <w:r w:rsidR="009A4801" w:rsidRPr="00BD4CF3">
        <w:rPr>
          <w:rFonts w:eastAsiaTheme="minorEastAsia"/>
          <w:lang w:eastAsia="zh-CN"/>
        </w:rPr>
        <w:t xml:space="preserve">can be triggered by </w:t>
      </w:r>
      <w:proofErr w:type="spellStart"/>
      <w:r w:rsidR="009A4801" w:rsidRPr="00BD4CF3">
        <w:rPr>
          <w:rFonts w:eastAsiaTheme="minorEastAsia"/>
          <w:lang w:eastAsia="zh-CN"/>
        </w:rPr>
        <w:t>by</w:t>
      </w:r>
      <w:proofErr w:type="spellEnd"/>
      <w:r w:rsidR="009A4801" w:rsidRPr="00BD4CF3">
        <w:rPr>
          <w:rFonts w:eastAsiaTheme="minorEastAsia"/>
          <w:lang w:eastAsia="zh-CN"/>
        </w:rPr>
        <w:t xml:space="preserve"> MN and SN for downlink</w:t>
      </w:r>
      <w:r w:rsidR="004D1930" w:rsidRPr="00E60FD7">
        <w:rPr>
          <w:rFonts w:eastAsiaTheme="minorEastAsia"/>
          <w:lang w:val="en-GB" w:eastAsia="zh-CN"/>
        </w:rPr>
        <w:t xml:space="preserve">, </w:t>
      </w:r>
      <w:r w:rsidR="003F39C6">
        <w:rPr>
          <w:rFonts w:eastAsiaTheme="minorEastAsia"/>
          <w:lang w:val="en-GB" w:eastAsia="zh-CN"/>
        </w:rPr>
        <w:t xml:space="preserve">and by </w:t>
      </w:r>
      <w:r w:rsidR="003F39C6" w:rsidRPr="00853F7B">
        <w:rPr>
          <w:rFonts w:eastAsiaTheme="minorEastAsia"/>
          <w:lang w:eastAsia="zh-CN"/>
        </w:rPr>
        <w:t>the UE for uplink</w:t>
      </w:r>
      <w:r w:rsidR="006A7133">
        <w:rPr>
          <w:rFonts w:eastAsiaTheme="minorEastAsia"/>
          <w:lang w:eastAsia="zh-CN"/>
        </w:rPr>
        <w:t xml:space="preserve">, </w:t>
      </w:r>
      <w:r w:rsidR="00CE31A9">
        <w:rPr>
          <w:rFonts w:eastAsiaTheme="minorEastAsia"/>
          <w:lang w:eastAsia="zh-CN"/>
        </w:rPr>
        <w:t>and</w:t>
      </w:r>
      <w:r w:rsidR="003F39C6" w:rsidRPr="00E60FD7">
        <w:rPr>
          <w:rFonts w:eastAsiaTheme="minorEastAsia"/>
          <w:lang w:val="en-GB" w:eastAsia="zh-CN"/>
        </w:rPr>
        <w:t xml:space="preserve"> </w:t>
      </w:r>
      <w:r w:rsidR="004D1930" w:rsidRPr="00E60FD7">
        <w:rPr>
          <w:rFonts w:eastAsiaTheme="minorEastAsia"/>
          <w:lang w:val="en-GB" w:eastAsia="zh-CN"/>
        </w:rPr>
        <w:t>the example</w:t>
      </w:r>
      <w:r w:rsidR="004D1930" w:rsidRPr="00656A88">
        <w:rPr>
          <w:rFonts w:eastAsiaTheme="minorEastAsia"/>
          <w:lang w:val="en-GB" w:eastAsia="zh-CN"/>
        </w:rPr>
        <w:t>s are shown below</w:t>
      </w:r>
      <w:r w:rsidR="002C32F9">
        <w:rPr>
          <w:rFonts w:eastAsiaTheme="minorEastAsia"/>
          <w:lang w:val="en-GB" w:eastAsia="zh-CN"/>
        </w:rPr>
        <w:t xml:space="preserve"> in figure 3 and 4, respectively</w:t>
      </w:r>
      <w:r w:rsidR="004D1930" w:rsidRPr="00656A88">
        <w:rPr>
          <w:rFonts w:eastAsiaTheme="minorEastAsia"/>
          <w:lang w:val="en-GB" w:eastAsia="zh-CN"/>
        </w:rPr>
        <w:t>.</w:t>
      </w:r>
    </w:p>
    <w:p w14:paraId="4C9F91AA" w14:textId="48106EA5" w:rsidR="003600BB" w:rsidRDefault="003600BB" w:rsidP="003600BB">
      <w:pPr>
        <w:jc w:val="both"/>
        <w:rPr>
          <w:rFonts w:eastAsiaTheme="minorEastAsia"/>
          <w:b/>
          <w:lang w:eastAsia="zh-CN"/>
        </w:rPr>
      </w:pPr>
      <w:r w:rsidRPr="00853F7B">
        <w:rPr>
          <w:rFonts w:eastAsiaTheme="minorEastAsia"/>
          <w:b/>
          <w:lang w:eastAsia="zh-CN"/>
        </w:rPr>
        <w:t xml:space="preserve">MN </w:t>
      </w:r>
      <w:r>
        <w:rPr>
          <w:rFonts w:eastAsiaTheme="minorEastAsia"/>
          <w:b/>
          <w:lang w:eastAsia="zh-CN"/>
        </w:rPr>
        <w:t>triggered:</w:t>
      </w:r>
    </w:p>
    <w:p w14:paraId="10CA8950" w14:textId="0276588E" w:rsidR="00DC2364" w:rsidRDefault="00C1568E" w:rsidP="00BD4CF3">
      <w:pPr>
        <w:pStyle w:val="af4"/>
        <w:widowControl/>
        <w:numPr>
          <w:ilvl w:val="1"/>
          <w:numId w:val="26"/>
        </w:numPr>
        <w:overflowPunct w:val="0"/>
        <w:autoSpaceDE w:val="0"/>
        <w:autoSpaceDN w:val="0"/>
        <w:adjustRightInd w:val="0"/>
        <w:ind w:firstLineChars="0"/>
        <w:textAlignment w:val="baseline"/>
        <w:rPr>
          <w:rFonts w:ascii="Times New Roman" w:hAnsi="Times New Roman"/>
          <w:sz w:val="20"/>
          <w:szCs w:val="20"/>
        </w:rPr>
      </w:pPr>
      <w:r w:rsidRPr="00E60FD7">
        <w:rPr>
          <w:rFonts w:ascii="Times New Roman" w:hAnsi="Times New Roman"/>
          <w:sz w:val="20"/>
          <w:szCs w:val="20"/>
        </w:rPr>
        <w:t xml:space="preserve">Step 1: </w:t>
      </w:r>
      <w:r w:rsidR="0009313C" w:rsidRPr="00E60FD7">
        <w:rPr>
          <w:rFonts w:ascii="Times New Roman" w:hAnsi="Times New Roman"/>
          <w:sz w:val="20"/>
          <w:szCs w:val="20"/>
        </w:rPr>
        <w:t>When DL data traffic ar</w:t>
      </w:r>
      <w:r w:rsidR="0009313C" w:rsidRPr="000D6BBA">
        <w:rPr>
          <w:rFonts w:ascii="Times New Roman" w:hAnsi="Times New Roman"/>
          <w:sz w:val="20"/>
          <w:szCs w:val="20"/>
        </w:rPr>
        <w:t xml:space="preserve">rives at </w:t>
      </w:r>
      <w:r w:rsidR="001C59C3" w:rsidRPr="000D6BBA">
        <w:rPr>
          <w:rFonts w:ascii="Times New Roman" w:hAnsi="Times New Roman"/>
          <w:sz w:val="20"/>
          <w:szCs w:val="20"/>
        </w:rPr>
        <w:t>M</w:t>
      </w:r>
      <w:r w:rsidR="0009313C" w:rsidRPr="000D6BBA">
        <w:rPr>
          <w:rFonts w:ascii="Times New Roman" w:hAnsi="Times New Roman"/>
          <w:sz w:val="20"/>
          <w:szCs w:val="20"/>
        </w:rPr>
        <w:t xml:space="preserve">N </w:t>
      </w:r>
      <w:r w:rsidR="00202E8E" w:rsidRPr="000D6BBA">
        <w:rPr>
          <w:rFonts w:ascii="Times New Roman" w:hAnsi="Times New Roman"/>
          <w:sz w:val="20"/>
          <w:szCs w:val="20"/>
        </w:rPr>
        <w:t xml:space="preserve">and </w:t>
      </w:r>
      <w:r w:rsidR="00E3299F">
        <w:rPr>
          <w:rFonts w:ascii="Times New Roman" w:hAnsi="Times New Roman"/>
          <w:sz w:val="20"/>
          <w:szCs w:val="20"/>
        </w:rPr>
        <w:t xml:space="preserve">the </w:t>
      </w:r>
      <w:r w:rsidR="00202E8E" w:rsidRPr="000D6BBA">
        <w:rPr>
          <w:rFonts w:ascii="Times New Roman" w:hAnsi="Times New Roman"/>
          <w:sz w:val="20"/>
          <w:szCs w:val="20"/>
        </w:rPr>
        <w:t xml:space="preserve">MN would like to </w:t>
      </w:r>
      <w:r w:rsidR="00F447A6" w:rsidRPr="000D6BBA">
        <w:rPr>
          <w:rFonts w:ascii="Times New Roman" w:hAnsi="Times New Roman"/>
          <w:sz w:val="20"/>
          <w:szCs w:val="20"/>
        </w:rPr>
        <w:t xml:space="preserve">forward </w:t>
      </w:r>
      <w:r w:rsidR="003D0C30">
        <w:rPr>
          <w:rFonts w:ascii="Times New Roman" w:hAnsi="Times New Roman"/>
          <w:sz w:val="20"/>
          <w:szCs w:val="20"/>
        </w:rPr>
        <w:t xml:space="preserve">the data </w:t>
      </w:r>
      <w:r w:rsidR="00F447A6" w:rsidRPr="000D6BBA">
        <w:rPr>
          <w:rFonts w:ascii="Times New Roman" w:hAnsi="Times New Roman"/>
          <w:sz w:val="20"/>
          <w:szCs w:val="20"/>
        </w:rPr>
        <w:t xml:space="preserve">to SCG leg, </w:t>
      </w:r>
      <w:r w:rsidR="00582216">
        <w:rPr>
          <w:rFonts w:ascii="Times New Roman" w:hAnsi="Times New Roman"/>
          <w:sz w:val="20"/>
          <w:szCs w:val="20"/>
        </w:rPr>
        <w:t xml:space="preserve">the </w:t>
      </w:r>
      <w:r w:rsidR="000A05EB" w:rsidRPr="00E60FD7">
        <w:rPr>
          <w:rFonts w:ascii="Times New Roman" w:hAnsi="Times New Roman"/>
          <w:sz w:val="20"/>
          <w:szCs w:val="20"/>
        </w:rPr>
        <w:t>MN</w:t>
      </w:r>
      <w:r w:rsidR="008431C1" w:rsidRPr="00E60FD7">
        <w:rPr>
          <w:rFonts w:ascii="Times New Roman" w:hAnsi="Times New Roman"/>
          <w:sz w:val="20"/>
          <w:szCs w:val="20"/>
        </w:rPr>
        <w:t xml:space="preserve"> can</w:t>
      </w:r>
      <w:r w:rsidR="000A05EB" w:rsidRPr="00E60FD7">
        <w:rPr>
          <w:rFonts w:ascii="Times New Roman" w:hAnsi="Times New Roman"/>
          <w:sz w:val="20"/>
          <w:szCs w:val="20"/>
        </w:rPr>
        <w:t xml:space="preserve"> </w:t>
      </w:r>
      <w:r w:rsidR="000A05EB" w:rsidRPr="000D6BBA">
        <w:rPr>
          <w:rFonts w:ascii="Times New Roman" w:hAnsi="Times New Roman"/>
          <w:sz w:val="20"/>
          <w:szCs w:val="20"/>
        </w:rPr>
        <w:t>request</w:t>
      </w:r>
      <w:r w:rsidR="00214772" w:rsidRPr="000D6BBA">
        <w:rPr>
          <w:rFonts w:ascii="Times New Roman" w:hAnsi="Times New Roman"/>
          <w:sz w:val="20"/>
          <w:szCs w:val="20"/>
        </w:rPr>
        <w:t xml:space="preserve"> </w:t>
      </w:r>
      <w:r w:rsidR="000A05EB" w:rsidRPr="000D6BBA">
        <w:rPr>
          <w:rFonts w:ascii="Times New Roman" w:hAnsi="Times New Roman"/>
          <w:sz w:val="20"/>
          <w:szCs w:val="20"/>
        </w:rPr>
        <w:t xml:space="preserve">the SN to activate the SCG via </w:t>
      </w:r>
      <w:r w:rsidR="00AA60E8">
        <w:rPr>
          <w:rFonts w:ascii="Times New Roman" w:hAnsi="Times New Roman"/>
          <w:sz w:val="20"/>
          <w:szCs w:val="20"/>
        </w:rPr>
        <w:t xml:space="preserve">reusing the </w:t>
      </w:r>
      <w:r w:rsidR="00915FE6">
        <w:rPr>
          <w:rFonts w:ascii="Times New Roman" w:hAnsi="Times New Roman"/>
          <w:sz w:val="20"/>
          <w:szCs w:val="20"/>
        </w:rPr>
        <w:t xml:space="preserve">Activity Notification </w:t>
      </w:r>
      <w:r w:rsidR="00DC2364">
        <w:rPr>
          <w:rFonts w:ascii="Times New Roman" w:hAnsi="Times New Roman"/>
          <w:sz w:val="20"/>
          <w:szCs w:val="20"/>
        </w:rPr>
        <w:t>or introducing a new inter-node message</w:t>
      </w:r>
      <w:r w:rsidR="00DC2364" w:rsidRPr="00853F7B">
        <w:rPr>
          <w:rFonts w:ascii="Times New Roman" w:hAnsi="Times New Roman"/>
          <w:sz w:val="20"/>
          <w:szCs w:val="20"/>
        </w:rPr>
        <w:t>.</w:t>
      </w:r>
    </w:p>
    <w:p w14:paraId="64232B09" w14:textId="61032647" w:rsidR="00C1568E" w:rsidRPr="00D33810" w:rsidRDefault="00C1568E" w:rsidP="00BD4CF3">
      <w:pPr>
        <w:pStyle w:val="af4"/>
        <w:widowControl/>
        <w:numPr>
          <w:ilvl w:val="1"/>
          <w:numId w:val="26"/>
        </w:numPr>
        <w:overflowPunct w:val="0"/>
        <w:autoSpaceDE w:val="0"/>
        <w:autoSpaceDN w:val="0"/>
        <w:adjustRightInd w:val="0"/>
        <w:ind w:firstLineChars="0"/>
        <w:textAlignment w:val="baseline"/>
        <w:rPr>
          <w:rFonts w:ascii="Times New Roman" w:hAnsi="Times New Roman"/>
          <w:sz w:val="20"/>
          <w:szCs w:val="20"/>
        </w:rPr>
      </w:pPr>
      <w:r w:rsidRPr="00D33810">
        <w:rPr>
          <w:rFonts w:ascii="Times New Roman" w:hAnsi="Times New Roman"/>
          <w:sz w:val="20"/>
          <w:szCs w:val="20"/>
        </w:rPr>
        <w:t xml:space="preserve">Step </w:t>
      </w:r>
      <w:r w:rsidR="00C109F1">
        <w:rPr>
          <w:rFonts w:ascii="Times New Roman" w:hAnsi="Times New Roman"/>
          <w:sz w:val="20"/>
          <w:szCs w:val="20"/>
        </w:rPr>
        <w:t>2</w:t>
      </w:r>
      <w:r w:rsidRPr="00D33810">
        <w:rPr>
          <w:rFonts w:ascii="Times New Roman" w:hAnsi="Times New Roman"/>
          <w:sz w:val="20"/>
          <w:szCs w:val="20"/>
        </w:rPr>
        <w:t xml:space="preserve">: When </w:t>
      </w:r>
      <w:r w:rsidR="00934410">
        <w:rPr>
          <w:rFonts w:ascii="Times New Roman" w:hAnsi="Times New Roman"/>
          <w:sz w:val="20"/>
          <w:szCs w:val="20"/>
        </w:rPr>
        <w:t xml:space="preserve">the </w:t>
      </w:r>
      <w:r w:rsidR="00516919">
        <w:rPr>
          <w:rFonts w:ascii="Times New Roman" w:hAnsi="Times New Roman"/>
          <w:sz w:val="20"/>
          <w:szCs w:val="20"/>
        </w:rPr>
        <w:t xml:space="preserve">SCG </w:t>
      </w:r>
      <w:r w:rsidR="00934410">
        <w:rPr>
          <w:rFonts w:ascii="Times New Roman" w:hAnsi="Times New Roman"/>
          <w:sz w:val="20"/>
          <w:szCs w:val="20"/>
        </w:rPr>
        <w:t xml:space="preserve">activation request is received by the SN, </w:t>
      </w:r>
      <w:r w:rsidR="00444ADE">
        <w:rPr>
          <w:rFonts w:ascii="Times New Roman" w:hAnsi="Times New Roman"/>
          <w:sz w:val="20"/>
          <w:szCs w:val="20"/>
        </w:rPr>
        <w:t xml:space="preserve">the </w:t>
      </w:r>
      <w:r w:rsidR="00934410">
        <w:rPr>
          <w:rFonts w:ascii="Times New Roman" w:hAnsi="Times New Roman"/>
          <w:sz w:val="20"/>
          <w:szCs w:val="20"/>
        </w:rPr>
        <w:t xml:space="preserve">SN can </w:t>
      </w:r>
      <w:r w:rsidR="00D64738">
        <w:rPr>
          <w:rFonts w:ascii="Times New Roman" w:hAnsi="Times New Roman"/>
          <w:sz w:val="20"/>
          <w:szCs w:val="20"/>
        </w:rPr>
        <w:t xml:space="preserve">response to the MN if </w:t>
      </w:r>
      <w:r w:rsidR="00934410">
        <w:rPr>
          <w:rFonts w:ascii="Times New Roman" w:hAnsi="Times New Roman"/>
          <w:sz w:val="20"/>
          <w:szCs w:val="20"/>
        </w:rPr>
        <w:t>accept</w:t>
      </w:r>
      <w:r w:rsidR="0002069C">
        <w:rPr>
          <w:rFonts w:ascii="Times New Roman" w:hAnsi="Times New Roman"/>
          <w:sz w:val="20"/>
          <w:szCs w:val="20"/>
        </w:rPr>
        <w:t>.</w:t>
      </w:r>
      <w:r w:rsidR="00415CFB">
        <w:rPr>
          <w:rFonts w:ascii="Times New Roman" w:hAnsi="Times New Roman"/>
          <w:sz w:val="20"/>
          <w:szCs w:val="20"/>
        </w:rPr>
        <w:t xml:space="preserve"> </w:t>
      </w:r>
    </w:p>
    <w:p w14:paraId="3436E7D7" w14:textId="42FEE63E" w:rsidR="00C1568E" w:rsidRDefault="00C1568E" w:rsidP="00BD4CF3">
      <w:pPr>
        <w:pStyle w:val="af4"/>
        <w:widowControl/>
        <w:numPr>
          <w:ilvl w:val="1"/>
          <w:numId w:val="26"/>
        </w:numPr>
        <w:overflowPunct w:val="0"/>
        <w:autoSpaceDE w:val="0"/>
        <w:autoSpaceDN w:val="0"/>
        <w:adjustRightInd w:val="0"/>
        <w:ind w:firstLineChars="0"/>
        <w:textAlignment w:val="baseline"/>
        <w:rPr>
          <w:rFonts w:ascii="Times New Roman" w:hAnsi="Times New Roman"/>
          <w:sz w:val="20"/>
          <w:szCs w:val="20"/>
        </w:rPr>
      </w:pPr>
      <w:r w:rsidRPr="00D33810">
        <w:rPr>
          <w:rFonts w:ascii="Times New Roman" w:hAnsi="Times New Roman"/>
          <w:sz w:val="20"/>
          <w:szCs w:val="20"/>
        </w:rPr>
        <w:t xml:space="preserve">Step </w:t>
      </w:r>
      <w:r w:rsidR="00A1269A">
        <w:rPr>
          <w:rFonts w:ascii="Times New Roman" w:hAnsi="Times New Roman"/>
          <w:sz w:val="20"/>
          <w:szCs w:val="20"/>
        </w:rPr>
        <w:t>3</w:t>
      </w:r>
      <w:r w:rsidRPr="00D33810">
        <w:rPr>
          <w:rFonts w:ascii="Times New Roman" w:hAnsi="Times New Roman"/>
          <w:sz w:val="20"/>
          <w:szCs w:val="20"/>
        </w:rPr>
        <w:t xml:space="preserve">: </w:t>
      </w:r>
      <w:r w:rsidR="00DB2FAC">
        <w:rPr>
          <w:rFonts w:ascii="Times New Roman" w:hAnsi="Times New Roman"/>
          <w:sz w:val="20"/>
          <w:szCs w:val="20"/>
        </w:rPr>
        <w:t>W</w:t>
      </w:r>
      <w:r w:rsidR="00F621D9">
        <w:rPr>
          <w:rFonts w:ascii="Times New Roman" w:hAnsi="Times New Roman"/>
          <w:sz w:val="20"/>
          <w:szCs w:val="20"/>
        </w:rPr>
        <w:t xml:space="preserve">hen receiving the </w:t>
      </w:r>
      <w:r w:rsidR="00B9185B">
        <w:rPr>
          <w:rFonts w:ascii="Times New Roman" w:hAnsi="Times New Roman"/>
          <w:sz w:val="20"/>
          <w:szCs w:val="20"/>
        </w:rPr>
        <w:t>response</w:t>
      </w:r>
      <w:r w:rsidR="00F621D9">
        <w:rPr>
          <w:rFonts w:ascii="Times New Roman" w:hAnsi="Times New Roman"/>
          <w:sz w:val="20"/>
          <w:szCs w:val="20"/>
        </w:rPr>
        <w:t xml:space="preserve"> from the SN, </w:t>
      </w:r>
      <w:r w:rsidR="00A54CC3">
        <w:rPr>
          <w:rFonts w:ascii="Times New Roman" w:hAnsi="Times New Roman"/>
          <w:sz w:val="20"/>
          <w:szCs w:val="20"/>
        </w:rPr>
        <w:t xml:space="preserve">the </w:t>
      </w:r>
      <w:r w:rsidR="00F621D9">
        <w:rPr>
          <w:rFonts w:ascii="Times New Roman" w:hAnsi="Times New Roman"/>
          <w:sz w:val="20"/>
          <w:szCs w:val="20"/>
        </w:rPr>
        <w:t>MN sends the activation command to the UE</w:t>
      </w:r>
      <w:r w:rsidR="00415255">
        <w:rPr>
          <w:rFonts w:ascii="Times New Roman" w:hAnsi="Times New Roman"/>
          <w:sz w:val="20"/>
          <w:szCs w:val="20"/>
        </w:rPr>
        <w:t xml:space="preserve"> via</w:t>
      </w:r>
      <w:r w:rsidR="00835319">
        <w:rPr>
          <w:rFonts w:ascii="Times New Roman" w:hAnsi="Times New Roman"/>
          <w:sz w:val="20"/>
          <w:szCs w:val="20"/>
        </w:rPr>
        <w:t xml:space="preserve"> RRC, MAC CE or DCI</w:t>
      </w:r>
      <w:r w:rsidR="00F621D9">
        <w:rPr>
          <w:rFonts w:ascii="Times New Roman" w:hAnsi="Times New Roman"/>
          <w:sz w:val="20"/>
          <w:szCs w:val="20"/>
        </w:rPr>
        <w:t>.</w:t>
      </w:r>
    </w:p>
    <w:p w14:paraId="1157F37F" w14:textId="7D2B7A94" w:rsidR="00B31440" w:rsidRPr="00C34C96" w:rsidRDefault="002900B6" w:rsidP="00BD4CF3">
      <w:pPr>
        <w:pStyle w:val="af4"/>
        <w:widowControl/>
        <w:numPr>
          <w:ilvl w:val="1"/>
          <w:numId w:val="26"/>
        </w:numPr>
        <w:overflowPunct w:val="0"/>
        <w:autoSpaceDE w:val="0"/>
        <w:autoSpaceDN w:val="0"/>
        <w:adjustRightInd w:val="0"/>
        <w:ind w:firstLineChars="0"/>
        <w:textAlignment w:val="baseline"/>
        <w:rPr>
          <w:rFonts w:eastAsiaTheme="minorEastAsia"/>
          <w:b/>
        </w:rPr>
      </w:pPr>
      <w:r>
        <w:rPr>
          <w:rFonts w:ascii="Times New Roman" w:hAnsi="Times New Roman"/>
          <w:sz w:val="20"/>
          <w:szCs w:val="20"/>
        </w:rPr>
        <w:t xml:space="preserve">Step 4: </w:t>
      </w:r>
      <w:r w:rsidR="00CD2AFF">
        <w:rPr>
          <w:rFonts w:ascii="Times New Roman" w:hAnsi="Times New Roman"/>
          <w:sz w:val="20"/>
          <w:szCs w:val="20"/>
        </w:rPr>
        <w:t>when receiving the activation command, the UE activates the SCG.</w:t>
      </w:r>
      <w:r w:rsidR="00C527D0" w:rsidRPr="00C34C96">
        <w:rPr>
          <w:rFonts w:eastAsiaTheme="minorEastAsia" w:hint="eastAsia"/>
          <w:b/>
        </w:rPr>
        <w:t xml:space="preserve"> </w:t>
      </w:r>
    </w:p>
    <w:p w14:paraId="1B731335" w14:textId="23ADA5F3" w:rsidR="00EA5391" w:rsidRDefault="00356DE1" w:rsidP="00EA5391">
      <w:pPr>
        <w:jc w:val="both"/>
        <w:rPr>
          <w:rFonts w:eastAsiaTheme="minorEastAsia"/>
          <w:b/>
          <w:lang w:eastAsia="zh-CN"/>
        </w:rPr>
      </w:pPr>
      <w:r>
        <w:rPr>
          <w:rFonts w:eastAsiaTheme="minorEastAsia"/>
          <w:b/>
          <w:lang w:eastAsia="zh-CN"/>
        </w:rPr>
        <w:t>S</w:t>
      </w:r>
      <w:r w:rsidR="00EA5391" w:rsidRPr="00853F7B">
        <w:rPr>
          <w:rFonts w:eastAsiaTheme="minorEastAsia"/>
          <w:b/>
          <w:lang w:eastAsia="zh-CN"/>
        </w:rPr>
        <w:t xml:space="preserve">N </w:t>
      </w:r>
      <w:r w:rsidR="00EA5391">
        <w:rPr>
          <w:rFonts w:eastAsiaTheme="minorEastAsia"/>
          <w:b/>
          <w:lang w:eastAsia="zh-CN"/>
        </w:rPr>
        <w:t>triggered:</w:t>
      </w:r>
    </w:p>
    <w:p w14:paraId="28B4A535" w14:textId="45E874B6" w:rsidR="00EA5391" w:rsidRDefault="00EA5391" w:rsidP="00BD4CF3">
      <w:pPr>
        <w:pStyle w:val="af4"/>
        <w:widowControl/>
        <w:numPr>
          <w:ilvl w:val="1"/>
          <w:numId w:val="26"/>
        </w:numPr>
        <w:overflowPunct w:val="0"/>
        <w:autoSpaceDE w:val="0"/>
        <w:autoSpaceDN w:val="0"/>
        <w:adjustRightInd w:val="0"/>
        <w:ind w:firstLineChars="0"/>
        <w:textAlignment w:val="baseline"/>
        <w:rPr>
          <w:rFonts w:ascii="Times New Roman" w:hAnsi="Times New Roman"/>
          <w:sz w:val="20"/>
          <w:szCs w:val="20"/>
        </w:rPr>
      </w:pPr>
      <w:r w:rsidRPr="00D33810">
        <w:rPr>
          <w:rFonts w:ascii="Times New Roman" w:hAnsi="Times New Roman"/>
          <w:sz w:val="20"/>
          <w:szCs w:val="20"/>
        </w:rPr>
        <w:t xml:space="preserve">Step 1: </w:t>
      </w:r>
      <w:r w:rsidR="00001410" w:rsidRPr="00D33810">
        <w:rPr>
          <w:rFonts w:ascii="Times New Roman" w:hAnsi="Times New Roman"/>
          <w:sz w:val="20"/>
          <w:szCs w:val="20"/>
        </w:rPr>
        <w:t xml:space="preserve">When DL data traffic arrives at SN that towards to the UE, SN sends </w:t>
      </w:r>
      <w:r w:rsidR="00001410">
        <w:rPr>
          <w:rFonts w:ascii="Times New Roman" w:hAnsi="Times New Roman"/>
          <w:sz w:val="20"/>
          <w:szCs w:val="20"/>
        </w:rPr>
        <w:t>A</w:t>
      </w:r>
      <w:r w:rsidR="00001410" w:rsidRPr="00D33810">
        <w:rPr>
          <w:rFonts w:ascii="Times New Roman" w:hAnsi="Times New Roman"/>
          <w:sz w:val="20"/>
          <w:szCs w:val="20"/>
        </w:rPr>
        <w:t xml:space="preserve">ctivity </w:t>
      </w:r>
      <w:r w:rsidR="00001410">
        <w:rPr>
          <w:rFonts w:ascii="Times New Roman" w:hAnsi="Times New Roman"/>
          <w:sz w:val="20"/>
          <w:szCs w:val="20"/>
        </w:rPr>
        <w:t>N</w:t>
      </w:r>
      <w:r w:rsidR="00001410" w:rsidRPr="00D33810">
        <w:rPr>
          <w:rFonts w:ascii="Times New Roman" w:hAnsi="Times New Roman"/>
          <w:sz w:val="20"/>
          <w:szCs w:val="20"/>
        </w:rPr>
        <w:t>otification to the MN to report user plane activity.</w:t>
      </w:r>
      <w:r w:rsidR="00001410">
        <w:rPr>
          <w:rFonts w:ascii="Times New Roman" w:hAnsi="Times New Roman"/>
          <w:sz w:val="20"/>
          <w:szCs w:val="20"/>
        </w:rPr>
        <w:t xml:space="preserve"> </w:t>
      </w:r>
    </w:p>
    <w:p w14:paraId="259E487F" w14:textId="02923248" w:rsidR="0039088B" w:rsidRDefault="00EA5391" w:rsidP="00BD4CF3">
      <w:pPr>
        <w:pStyle w:val="af4"/>
        <w:widowControl/>
        <w:numPr>
          <w:ilvl w:val="1"/>
          <w:numId w:val="26"/>
        </w:numPr>
        <w:overflowPunct w:val="0"/>
        <w:autoSpaceDE w:val="0"/>
        <w:autoSpaceDN w:val="0"/>
        <w:adjustRightInd w:val="0"/>
        <w:ind w:firstLineChars="0"/>
        <w:textAlignment w:val="baseline"/>
        <w:rPr>
          <w:rFonts w:ascii="Times New Roman" w:hAnsi="Times New Roman"/>
          <w:sz w:val="20"/>
          <w:szCs w:val="20"/>
        </w:rPr>
      </w:pPr>
      <w:r w:rsidRPr="00D33810">
        <w:rPr>
          <w:rFonts w:ascii="Times New Roman" w:hAnsi="Times New Roman"/>
          <w:sz w:val="20"/>
          <w:szCs w:val="20"/>
        </w:rPr>
        <w:t xml:space="preserve">Step </w:t>
      </w:r>
      <w:r>
        <w:rPr>
          <w:rFonts w:ascii="Times New Roman" w:hAnsi="Times New Roman"/>
          <w:sz w:val="20"/>
          <w:szCs w:val="20"/>
        </w:rPr>
        <w:t>2</w:t>
      </w:r>
      <w:r w:rsidRPr="00D33810">
        <w:rPr>
          <w:rFonts w:ascii="Times New Roman" w:hAnsi="Times New Roman"/>
          <w:sz w:val="20"/>
          <w:szCs w:val="20"/>
        </w:rPr>
        <w:t>:</w:t>
      </w:r>
      <w:r w:rsidR="00477271">
        <w:rPr>
          <w:rFonts w:ascii="Times New Roman" w:hAnsi="Times New Roman"/>
          <w:sz w:val="20"/>
          <w:szCs w:val="20"/>
        </w:rPr>
        <w:t xml:space="preserve"> </w:t>
      </w:r>
      <w:r w:rsidR="00A60175">
        <w:rPr>
          <w:rFonts w:ascii="Times New Roman" w:hAnsi="Times New Roman"/>
          <w:sz w:val="20"/>
          <w:szCs w:val="20"/>
        </w:rPr>
        <w:t>MN decides to activate the UE</w:t>
      </w:r>
      <w:r w:rsidR="0084026F">
        <w:rPr>
          <w:rFonts w:ascii="Times New Roman" w:hAnsi="Times New Roman"/>
          <w:sz w:val="20"/>
          <w:szCs w:val="20"/>
        </w:rPr>
        <w:t>, and send</w:t>
      </w:r>
      <w:r w:rsidR="001D3399">
        <w:rPr>
          <w:rFonts w:ascii="Times New Roman" w:hAnsi="Times New Roman"/>
          <w:sz w:val="20"/>
          <w:szCs w:val="20"/>
        </w:rPr>
        <w:t>s</w:t>
      </w:r>
      <w:r w:rsidR="0039088B">
        <w:rPr>
          <w:rFonts w:ascii="Times New Roman" w:hAnsi="Times New Roman"/>
          <w:sz w:val="20"/>
          <w:szCs w:val="20"/>
        </w:rPr>
        <w:t xml:space="preserve"> the activation command to the UE via RRC, MAC CE or DCI.</w:t>
      </w:r>
    </w:p>
    <w:p w14:paraId="444FFAB1" w14:textId="679C7886" w:rsidR="0039088B" w:rsidRPr="00BD4CF3" w:rsidRDefault="0039088B" w:rsidP="00BD4CF3">
      <w:pPr>
        <w:pStyle w:val="af4"/>
        <w:widowControl/>
        <w:numPr>
          <w:ilvl w:val="1"/>
          <w:numId w:val="26"/>
        </w:numPr>
        <w:overflowPunct w:val="0"/>
        <w:autoSpaceDE w:val="0"/>
        <w:autoSpaceDN w:val="0"/>
        <w:adjustRightInd w:val="0"/>
        <w:ind w:firstLineChars="0"/>
        <w:textAlignment w:val="baseline"/>
        <w:rPr>
          <w:rFonts w:ascii="Times New Roman" w:hAnsi="Times New Roman"/>
          <w:sz w:val="20"/>
          <w:szCs w:val="20"/>
        </w:rPr>
      </w:pPr>
      <w:r>
        <w:rPr>
          <w:rFonts w:ascii="Times New Roman" w:hAnsi="Times New Roman"/>
          <w:sz w:val="20"/>
          <w:szCs w:val="20"/>
        </w:rPr>
        <w:t xml:space="preserve">Step </w:t>
      </w:r>
      <w:r w:rsidR="00583016">
        <w:rPr>
          <w:rFonts w:ascii="Times New Roman" w:hAnsi="Times New Roman"/>
          <w:sz w:val="20"/>
          <w:szCs w:val="20"/>
        </w:rPr>
        <w:t>3</w:t>
      </w:r>
      <w:r>
        <w:rPr>
          <w:rFonts w:ascii="Times New Roman" w:hAnsi="Times New Roman"/>
          <w:sz w:val="20"/>
          <w:szCs w:val="20"/>
        </w:rPr>
        <w:t>: when receiving the activation command, the UE activates the SCG.</w:t>
      </w:r>
      <w:r w:rsidRPr="00BD4CF3">
        <w:rPr>
          <w:rFonts w:ascii="Times New Roman" w:hAnsi="Times New Roman"/>
          <w:sz w:val="20"/>
          <w:szCs w:val="20"/>
        </w:rPr>
        <w:t xml:space="preserve"> </w:t>
      </w:r>
    </w:p>
    <w:p w14:paraId="699D9E24" w14:textId="635BEB1B" w:rsidR="00712DBA" w:rsidRDefault="00712DBA" w:rsidP="00BD4CF3">
      <w:pPr>
        <w:jc w:val="center"/>
      </w:pPr>
      <w:r>
        <w:object w:dxaOrig="15375" w:dyaOrig="8550" w14:anchorId="7D41B356">
          <v:shape id="_x0000_i1056" type="#_x0000_t75" style="width:357.5pt;height:199.1pt" o:ole="">
            <v:imagedata r:id="rId12" o:title=""/>
          </v:shape>
          <o:OLEObject Type="Embed" ProgID="Visio.Drawing.15" ShapeID="_x0000_i1056" DrawAspect="Content" ObjectID="_1664970684" r:id="rId13"/>
        </w:object>
      </w:r>
    </w:p>
    <w:p w14:paraId="58575ECC" w14:textId="1C2BEE7B" w:rsidR="00712DBA" w:rsidRDefault="00712DBA" w:rsidP="00BD4CF3">
      <w:pPr>
        <w:jc w:val="center"/>
        <w:rPr>
          <w:rFonts w:eastAsiaTheme="minorEastAsia" w:hint="eastAsia"/>
          <w:b/>
          <w:lang w:eastAsia="zh-CN"/>
        </w:rPr>
      </w:pPr>
      <w:r>
        <w:rPr>
          <w:rFonts w:eastAsiaTheme="minorEastAsia" w:hint="eastAsia"/>
          <w:b/>
          <w:lang w:eastAsia="zh-CN"/>
        </w:rPr>
        <w:t>F</w:t>
      </w:r>
      <w:r>
        <w:rPr>
          <w:rFonts w:eastAsiaTheme="minorEastAsia"/>
          <w:b/>
          <w:lang w:eastAsia="zh-CN"/>
        </w:rPr>
        <w:t xml:space="preserve">igure </w:t>
      </w:r>
      <w:r w:rsidR="00B94A3F">
        <w:rPr>
          <w:rFonts w:eastAsiaTheme="minorEastAsia"/>
          <w:b/>
          <w:lang w:eastAsia="zh-CN"/>
        </w:rPr>
        <w:t>3</w:t>
      </w:r>
      <w:r>
        <w:rPr>
          <w:rFonts w:eastAsiaTheme="minorEastAsia"/>
          <w:b/>
          <w:lang w:eastAsia="zh-CN"/>
        </w:rPr>
        <w:t xml:space="preserve">: </w:t>
      </w:r>
      <w:r w:rsidR="00A37B98">
        <w:rPr>
          <w:rFonts w:eastAsiaTheme="minorEastAsia"/>
          <w:b/>
          <w:lang w:eastAsia="zh-CN"/>
        </w:rPr>
        <w:t>M</w:t>
      </w:r>
      <w:r>
        <w:rPr>
          <w:rFonts w:eastAsiaTheme="minorEastAsia"/>
          <w:b/>
          <w:lang w:eastAsia="zh-CN"/>
        </w:rPr>
        <w:t>N</w:t>
      </w:r>
      <w:r w:rsidRPr="00853F7B">
        <w:rPr>
          <w:rFonts w:eastAsiaTheme="minorEastAsia"/>
          <w:b/>
          <w:lang w:eastAsia="zh-CN"/>
        </w:rPr>
        <w:t xml:space="preserve"> </w:t>
      </w:r>
      <w:r>
        <w:rPr>
          <w:rFonts w:eastAsiaTheme="minorEastAsia"/>
          <w:b/>
          <w:lang w:eastAsia="zh-CN"/>
        </w:rPr>
        <w:t>controlled</w:t>
      </w:r>
      <w:r w:rsidR="00733BB0">
        <w:rPr>
          <w:rFonts w:eastAsiaTheme="minorEastAsia"/>
          <w:b/>
          <w:lang w:eastAsia="zh-CN"/>
        </w:rPr>
        <w:t xml:space="preserve"> activation</w:t>
      </w:r>
    </w:p>
    <w:p w14:paraId="290A4801" w14:textId="4FBB905A" w:rsidR="000919EE" w:rsidRDefault="000919EE" w:rsidP="000919EE">
      <w:pPr>
        <w:jc w:val="both"/>
        <w:rPr>
          <w:rFonts w:eastAsiaTheme="minorEastAsia"/>
          <w:b/>
          <w:lang w:eastAsia="zh-CN"/>
        </w:rPr>
      </w:pPr>
      <w:r>
        <w:rPr>
          <w:rFonts w:eastAsiaTheme="minorEastAsia"/>
          <w:b/>
          <w:lang w:eastAsia="zh-CN"/>
        </w:rPr>
        <w:t>UE</w:t>
      </w:r>
      <w:r w:rsidRPr="00853F7B">
        <w:rPr>
          <w:rFonts w:eastAsiaTheme="minorEastAsia"/>
          <w:b/>
          <w:lang w:eastAsia="zh-CN"/>
        </w:rPr>
        <w:t xml:space="preserve"> </w:t>
      </w:r>
      <w:r>
        <w:rPr>
          <w:rFonts w:eastAsiaTheme="minorEastAsia"/>
          <w:b/>
          <w:lang w:eastAsia="zh-CN"/>
        </w:rPr>
        <w:t>triggered:</w:t>
      </w:r>
    </w:p>
    <w:p w14:paraId="5E420F75" w14:textId="06AE1302" w:rsidR="00493A5A" w:rsidRPr="00BD4CF3" w:rsidRDefault="00493A5A" w:rsidP="00BD4CF3">
      <w:pPr>
        <w:overflowPunct w:val="0"/>
        <w:autoSpaceDE w:val="0"/>
        <w:autoSpaceDN w:val="0"/>
        <w:adjustRightInd w:val="0"/>
        <w:textAlignment w:val="baseline"/>
        <w:rPr>
          <w:rFonts w:eastAsiaTheme="minorEastAsia"/>
          <w:szCs w:val="20"/>
          <w:lang w:eastAsia="zh-CN"/>
        </w:rPr>
      </w:pPr>
      <w:r>
        <w:rPr>
          <w:rFonts w:eastAsiaTheme="minorEastAsia" w:hint="eastAsia"/>
          <w:szCs w:val="20"/>
          <w:lang w:eastAsia="zh-CN"/>
        </w:rPr>
        <w:t>O</w:t>
      </w:r>
      <w:r>
        <w:rPr>
          <w:rFonts w:eastAsiaTheme="minorEastAsia"/>
          <w:szCs w:val="20"/>
          <w:lang w:eastAsia="zh-CN"/>
        </w:rPr>
        <w:t>ption 1:</w:t>
      </w:r>
    </w:p>
    <w:p w14:paraId="4EB61826" w14:textId="1419D136" w:rsidR="00A5081F" w:rsidRDefault="00A5081F" w:rsidP="00BD4CF3">
      <w:pPr>
        <w:pStyle w:val="af4"/>
        <w:widowControl/>
        <w:numPr>
          <w:ilvl w:val="1"/>
          <w:numId w:val="26"/>
        </w:numPr>
        <w:overflowPunct w:val="0"/>
        <w:autoSpaceDE w:val="0"/>
        <w:autoSpaceDN w:val="0"/>
        <w:adjustRightInd w:val="0"/>
        <w:ind w:firstLineChars="0"/>
        <w:textAlignment w:val="baseline"/>
        <w:rPr>
          <w:rFonts w:ascii="Times New Roman" w:hAnsi="Times New Roman"/>
          <w:sz w:val="20"/>
          <w:szCs w:val="20"/>
        </w:rPr>
      </w:pPr>
      <w:r w:rsidRPr="00D33810">
        <w:rPr>
          <w:rFonts w:ascii="Times New Roman" w:hAnsi="Times New Roman"/>
          <w:sz w:val="20"/>
          <w:szCs w:val="20"/>
        </w:rPr>
        <w:t>Step 1: When UE has data to transmit on the SCG, UE</w:t>
      </w:r>
      <w:r w:rsidR="00C90462">
        <w:rPr>
          <w:rFonts w:ascii="Times New Roman" w:hAnsi="Times New Roman"/>
          <w:sz w:val="20"/>
          <w:szCs w:val="20"/>
        </w:rPr>
        <w:t xml:space="preserve"> sends the indi</w:t>
      </w:r>
      <w:r w:rsidR="00B06281">
        <w:rPr>
          <w:rFonts w:ascii="Times New Roman" w:hAnsi="Times New Roman"/>
          <w:sz w:val="20"/>
          <w:szCs w:val="20"/>
        </w:rPr>
        <w:t>ca</w:t>
      </w:r>
      <w:r w:rsidR="00C90462">
        <w:rPr>
          <w:rFonts w:ascii="Times New Roman" w:hAnsi="Times New Roman"/>
          <w:sz w:val="20"/>
          <w:szCs w:val="20"/>
        </w:rPr>
        <w:t>tion</w:t>
      </w:r>
      <w:r w:rsidRPr="00D33810">
        <w:rPr>
          <w:rFonts w:ascii="Times New Roman" w:hAnsi="Times New Roman"/>
          <w:sz w:val="20"/>
          <w:szCs w:val="20"/>
        </w:rPr>
        <w:t xml:space="preserve"> </w:t>
      </w:r>
      <w:r w:rsidR="001954D3">
        <w:rPr>
          <w:rFonts w:ascii="Times New Roman" w:hAnsi="Times New Roman"/>
          <w:sz w:val="20"/>
          <w:szCs w:val="20"/>
        </w:rPr>
        <w:t xml:space="preserve">to </w:t>
      </w:r>
      <w:r w:rsidR="00852E4B">
        <w:rPr>
          <w:rFonts w:ascii="Times New Roman" w:hAnsi="Times New Roman"/>
          <w:sz w:val="20"/>
          <w:szCs w:val="20"/>
        </w:rPr>
        <w:t xml:space="preserve">the </w:t>
      </w:r>
      <w:r w:rsidRPr="00D33810">
        <w:rPr>
          <w:rFonts w:ascii="Times New Roman" w:hAnsi="Times New Roman"/>
          <w:sz w:val="20"/>
          <w:szCs w:val="20"/>
        </w:rPr>
        <w:t xml:space="preserve">MN, which is a re-activated notification referred to </w:t>
      </w:r>
      <w:r w:rsidR="005059C3">
        <w:rPr>
          <w:rFonts w:ascii="Times New Roman" w:hAnsi="Times New Roman"/>
          <w:sz w:val="20"/>
          <w:szCs w:val="20"/>
        </w:rPr>
        <w:t xml:space="preserve">the </w:t>
      </w:r>
      <w:r w:rsidRPr="00D33810">
        <w:rPr>
          <w:rFonts w:ascii="Times New Roman" w:hAnsi="Times New Roman"/>
          <w:sz w:val="20"/>
          <w:szCs w:val="20"/>
        </w:rPr>
        <w:t xml:space="preserve">SCG. </w:t>
      </w:r>
    </w:p>
    <w:p w14:paraId="574BB611" w14:textId="0C1777CE" w:rsidR="00A5081F" w:rsidRDefault="00A5081F" w:rsidP="00BD4CF3">
      <w:pPr>
        <w:pStyle w:val="af4"/>
        <w:widowControl/>
        <w:numPr>
          <w:ilvl w:val="1"/>
          <w:numId w:val="26"/>
        </w:numPr>
        <w:overflowPunct w:val="0"/>
        <w:autoSpaceDE w:val="0"/>
        <w:autoSpaceDN w:val="0"/>
        <w:adjustRightInd w:val="0"/>
        <w:ind w:firstLineChars="0"/>
        <w:textAlignment w:val="baseline"/>
        <w:rPr>
          <w:rFonts w:ascii="Times New Roman" w:hAnsi="Times New Roman"/>
          <w:sz w:val="20"/>
          <w:szCs w:val="20"/>
        </w:rPr>
      </w:pPr>
      <w:r w:rsidRPr="00D33810">
        <w:rPr>
          <w:rFonts w:ascii="Times New Roman" w:hAnsi="Times New Roman"/>
          <w:sz w:val="20"/>
          <w:szCs w:val="20"/>
        </w:rPr>
        <w:t>Step 2</w:t>
      </w:r>
      <w:r w:rsidR="00446DD6">
        <w:rPr>
          <w:rFonts w:ascii="Times New Roman" w:hAnsi="Times New Roman"/>
          <w:sz w:val="20"/>
          <w:szCs w:val="20"/>
        </w:rPr>
        <w:t>a</w:t>
      </w:r>
      <w:r w:rsidRPr="00D33810">
        <w:rPr>
          <w:rFonts w:ascii="Times New Roman" w:hAnsi="Times New Roman"/>
          <w:sz w:val="20"/>
          <w:szCs w:val="20"/>
        </w:rPr>
        <w:t>: MN indicates UE to activate the SCG.</w:t>
      </w:r>
    </w:p>
    <w:p w14:paraId="6A193297" w14:textId="42B0B2FD" w:rsidR="0095562F" w:rsidRDefault="0095562F">
      <w:pPr>
        <w:pStyle w:val="af4"/>
        <w:widowControl/>
        <w:numPr>
          <w:ilvl w:val="1"/>
          <w:numId w:val="26"/>
        </w:numPr>
        <w:overflowPunct w:val="0"/>
        <w:autoSpaceDE w:val="0"/>
        <w:autoSpaceDN w:val="0"/>
        <w:adjustRightInd w:val="0"/>
        <w:ind w:firstLineChars="0"/>
        <w:textAlignment w:val="baseline"/>
        <w:rPr>
          <w:rFonts w:ascii="Times New Roman" w:hAnsi="Times New Roman"/>
          <w:sz w:val="20"/>
          <w:szCs w:val="20"/>
        </w:rPr>
      </w:pPr>
      <w:r>
        <w:rPr>
          <w:rFonts w:ascii="Times New Roman" w:hAnsi="Times New Roman"/>
          <w:sz w:val="20"/>
          <w:szCs w:val="20"/>
        </w:rPr>
        <w:t xml:space="preserve">Step </w:t>
      </w:r>
      <w:r w:rsidR="00446DD6">
        <w:rPr>
          <w:rFonts w:ascii="Times New Roman" w:hAnsi="Times New Roman"/>
          <w:sz w:val="20"/>
          <w:szCs w:val="20"/>
        </w:rPr>
        <w:t>2b</w:t>
      </w:r>
      <w:r>
        <w:rPr>
          <w:rFonts w:ascii="Times New Roman" w:hAnsi="Times New Roman"/>
          <w:sz w:val="20"/>
          <w:szCs w:val="20"/>
        </w:rPr>
        <w:t>: MN notifies the SN the activation.</w:t>
      </w:r>
    </w:p>
    <w:p w14:paraId="0FCF73BF" w14:textId="071560AD" w:rsidR="008504A1" w:rsidRPr="001465D5" w:rsidRDefault="00070F9B" w:rsidP="00BD4CF3">
      <w:pPr>
        <w:overflowPunct w:val="0"/>
        <w:autoSpaceDE w:val="0"/>
        <w:autoSpaceDN w:val="0"/>
        <w:adjustRightInd w:val="0"/>
        <w:ind w:left="420"/>
        <w:jc w:val="center"/>
        <w:textAlignment w:val="baseline"/>
        <w:rPr>
          <w:rFonts w:hint="eastAsia"/>
          <w:szCs w:val="20"/>
        </w:rPr>
      </w:pPr>
      <w:r>
        <w:object w:dxaOrig="12885" w:dyaOrig="6691" w14:anchorId="627FE846">
          <v:shape id="_x0000_i1083" type="#_x0000_t75" style="width:259.85pt;height:134.6pt" o:ole="">
            <v:imagedata r:id="rId14" o:title=""/>
          </v:shape>
          <o:OLEObject Type="Embed" ProgID="Visio.Drawing.15" ShapeID="_x0000_i1083" DrawAspect="Content" ObjectID="_1664970685" r:id="rId15"/>
        </w:object>
      </w:r>
    </w:p>
    <w:p w14:paraId="3D7C4F58" w14:textId="454D4DB4" w:rsidR="00737B16" w:rsidRPr="00BD4CF3" w:rsidRDefault="002B3920" w:rsidP="00BD4CF3">
      <w:pPr>
        <w:overflowPunct w:val="0"/>
        <w:autoSpaceDE w:val="0"/>
        <w:autoSpaceDN w:val="0"/>
        <w:adjustRightInd w:val="0"/>
        <w:textAlignment w:val="baseline"/>
        <w:rPr>
          <w:rFonts w:eastAsiaTheme="minorEastAsia"/>
          <w:szCs w:val="20"/>
        </w:rPr>
      </w:pPr>
      <w:r>
        <w:rPr>
          <w:rFonts w:eastAsiaTheme="minorEastAsia" w:hint="eastAsia"/>
          <w:szCs w:val="20"/>
          <w:lang w:eastAsia="zh-CN"/>
        </w:rPr>
        <w:t>O</w:t>
      </w:r>
      <w:r>
        <w:rPr>
          <w:rFonts w:eastAsiaTheme="minorEastAsia"/>
          <w:szCs w:val="20"/>
          <w:lang w:eastAsia="zh-CN"/>
        </w:rPr>
        <w:t>ption 2:</w:t>
      </w:r>
    </w:p>
    <w:p w14:paraId="3A26092D" w14:textId="5DED9F76" w:rsidR="00BE0525" w:rsidRDefault="00B9537E" w:rsidP="00BE0525">
      <w:pPr>
        <w:pStyle w:val="af4"/>
        <w:widowControl/>
        <w:numPr>
          <w:ilvl w:val="1"/>
          <w:numId w:val="26"/>
        </w:numPr>
        <w:overflowPunct w:val="0"/>
        <w:autoSpaceDE w:val="0"/>
        <w:autoSpaceDN w:val="0"/>
        <w:adjustRightInd w:val="0"/>
        <w:ind w:firstLineChars="0"/>
        <w:textAlignment w:val="baseline"/>
        <w:rPr>
          <w:rFonts w:ascii="Times New Roman" w:hAnsi="Times New Roman"/>
          <w:sz w:val="20"/>
          <w:szCs w:val="20"/>
        </w:rPr>
      </w:pPr>
      <w:r w:rsidRPr="00D33810">
        <w:rPr>
          <w:rFonts w:ascii="Times New Roman" w:hAnsi="Times New Roman"/>
          <w:sz w:val="20"/>
          <w:szCs w:val="20"/>
        </w:rPr>
        <w:t xml:space="preserve">Step </w:t>
      </w:r>
      <w:r w:rsidR="001808AF">
        <w:rPr>
          <w:rFonts w:ascii="Times New Roman" w:hAnsi="Times New Roman"/>
          <w:sz w:val="20"/>
          <w:szCs w:val="20"/>
        </w:rPr>
        <w:t>1</w:t>
      </w:r>
      <w:r w:rsidRPr="00D33810">
        <w:rPr>
          <w:rFonts w:ascii="Times New Roman" w:hAnsi="Times New Roman"/>
          <w:sz w:val="20"/>
          <w:szCs w:val="20"/>
        </w:rPr>
        <w:t xml:space="preserve">: When UE has data to transmit on the SCG, UE </w:t>
      </w:r>
      <w:r w:rsidR="00130260">
        <w:rPr>
          <w:rFonts w:ascii="Times New Roman" w:hAnsi="Times New Roman"/>
          <w:sz w:val="20"/>
          <w:szCs w:val="20"/>
        </w:rPr>
        <w:t>activate</w:t>
      </w:r>
      <w:r w:rsidR="009F53B2">
        <w:rPr>
          <w:rFonts w:ascii="Times New Roman" w:hAnsi="Times New Roman"/>
          <w:sz w:val="20"/>
          <w:szCs w:val="20"/>
        </w:rPr>
        <w:t>s</w:t>
      </w:r>
      <w:r w:rsidR="00130260">
        <w:rPr>
          <w:rFonts w:ascii="Times New Roman" w:hAnsi="Times New Roman"/>
          <w:sz w:val="20"/>
          <w:szCs w:val="20"/>
        </w:rPr>
        <w:t xml:space="preserve"> the SCG by </w:t>
      </w:r>
      <w:r w:rsidR="00B57F58">
        <w:rPr>
          <w:rFonts w:ascii="Times New Roman" w:hAnsi="Times New Roman"/>
          <w:sz w:val="20"/>
          <w:szCs w:val="20"/>
        </w:rPr>
        <w:t>perform</w:t>
      </w:r>
      <w:r w:rsidR="00130260">
        <w:rPr>
          <w:rFonts w:ascii="Times New Roman" w:hAnsi="Times New Roman"/>
          <w:sz w:val="20"/>
          <w:szCs w:val="20"/>
        </w:rPr>
        <w:t>ing</w:t>
      </w:r>
      <w:r w:rsidR="00B57F58">
        <w:rPr>
          <w:rFonts w:ascii="Times New Roman" w:hAnsi="Times New Roman"/>
          <w:sz w:val="20"/>
          <w:szCs w:val="20"/>
        </w:rPr>
        <w:t xml:space="preserve"> RACH towards </w:t>
      </w:r>
      <w:r w:rsidR="00F30BC7">
        <w:rPr>
          <w:rFonts w:ascii="Times New Roman" w:hAnsi="Times New Roman"/>
          <w:sz w:val="20"/>
          <w:szCs w:val="20"/>
        </w:rPr>
        <w:t>SN</w:t>
      </w:r>
      <w:r w:rsidRPr="00D33810">
        <w:rPr>
          <w:rFonts w:ascii="Times New Roman" w:hAnsi="Times New Roman"/>
          <w:sz w:val="20"/>
          <w:szCs w:val="20"/>
        </w:rPr>
        <w:t xml:space="preserve">. </w:t>
      </w:r>
    </w:p>
    <w:p w14:paraId="75840D81" w14:textId="4858165C" w:rsidR="00BE0525" w:rsidRPr="00337522" w:rsidRDefault="003A0F92" w:rsidP="00BD4CF3">
      <w:pPr>
        <w:jc w:val="both"/>
        <w:rPr>
          <w:b/>
          <w:color w:val="4472C4" w:themeColor="accent1"/>
          <w:u w:val="single"/>
        </w:rPr>
      </w:pPr>
      <w:r w:rsidRPr="00D22A0B">
        <w:rPr>
          <w:rFonts w:eastAsiaTheme="minorEastAsia"/>
          <w:b/>
          <w:lang w:eastAsia="zh-CN"/>
        </w:rPr>
        <w:t xml:space="preserve">Proposal </w:t>
      </w:r>
      <w:r>
        <w:rPr>
          <w:rFonts w:eastAsiaTheme="minorEastAsia"/>
          <w:b/>
          <w:lang w:eastAsia="zh-CN"/>
        </w:rPr>
        <w:t>1</w:t>
      </w:r>
      <w:r w:rsidR="00C0414E">
        <w:rPr>
          <w:rFonts w:eastAsiaTheme="minorEastAsia"/>
          <w:b/>
          <w:lang w:eastAsia="zh-CN"/>
        </w:rPr>
        <w:t>2</w:t>
      </w:r>
      <w:r w:rsidRPr="00D22A0B">
        <w:rPr>
          <w:rFonts w:eastAsiaTheme="minorEastAsia"/>
          <w:b/>
          <w:lang w:eastAsia="zh-CN"/>
        </w:rPr>
        <w:t xml:space="preserve">: </w:t>
      </w:r>
      <w:r>
        <w:rPr>
          <w:rFonts w:eastAsiaTheme="minorEastAsia"/>
          <w:b/>
          <w:lang w:val="en-GB" w:eastAsia="zh-CN"/>
        </w:rPr>
        <w:t xml:space="preserve">SCG activation </w:t>
      </w:r>
      <w:r w:rsidR="00515896">
        <w:rPr>
          <w:rFonts w:eastAsiaTheme="minorEastAsia"/>
          <w:b/>
          <w:lang w:val="en-GB" w:eastAsia="zh-CN"/>
        </w:rPr>
        <w:t>can be triggered by MN and SN and UE</w:t>
      </w:r>
      <w:r>
        <w:rPr>
          <w:rFonts w:eastAsiaTheme="minorEastAsia"/>
          <w:b/>
          <w:lang w:val="en-GB" w:eastAsia="zh-CN"/>
        </w:rPr>
        <w:t xml:space="preserve">. </w:t>
      </w:r>
    </w:p>
    <w:p w14:paraId="378A7D40" w14:textId="3FFFAE9B" w:rsidR="00953FE5" w:rsidRPr="00055F78" w:rsidRDefault="00343D7A" w:rsidP="00254E66">
      <w:pPr>
        <w:pStyle w:val="20"/>
        <w:keepLines/>
        <w:numPr>
          <w:ilvl w:val="1"/>
          <w:numId w:val="4"/>
        </w:numPr>
        <w:tabs>
          <w:tab w:val="clear" w:pos="567"/>
        </w:tabs>
        <w:overflowPunct w:val="0"/>
        <w:autoSpaceDE w:val="0"/>
        <w:autoSpaceDN w:val="0"/>
        <w:adjustRightInd w:val="0"/>
        <w:spacing w:after="240"/>
        <w:ind w:left="1134" w:hanging="1134"/>
        <w:textAlignment w:val="baseline"/>
        <w:rPr>
          <w:b w:val="0"/>
          <w:sz w:val="32"/>
        </w:rPr>
      </w:pPr>
      <w:r>
        <w:rPr>
          <w:rFonts w:eastAsia="宋体" w:cs="Times New Roman"/>
          <w:b w:val="0"/>
          <w:sz w:val="32"/>
          <w:szCs w:val="20"/>
          <w:lang w:val="en-GB"/>
        </w:rPr>
        <w:t xml:space="preserve">Enhancement for </w:t>
      </w:r>
      <w:r w:rsidR="009F0134">
        <w:rPr>
          <w:rFonts w:eastAsia="宋体" w:cs="Times New Roman"/>
          <w:b w:val="0"/>
          <w:sz w:val="32"/>
          <w:szCs w:val="20"/>
          <w:lang w:val="en-GB"/>
        </w:rPr>
        <w:t xml:space="preserve">fast </w:t>
      </w:r>
      <w:proofErr w:type="spellStart"/>
      <w:r w:rsidR="007B2269">
        <w:rPr>
          <w:rFonts w:eastAsia="宋体" w:cs="Times New Roman"/>
          <w:b w:val="0"/>
          <w:sz w:val="32"/>
          <w:szCs w:val="20"/>
          <w:lang w:val="en-GB"/>
        </w:rPr>
        <w:t>SCell</w:t>
      </w:r>
      <w:proofErr w:type="spellEnd"/>
      <w:r w:rsidR="007B2269">
        <w:rPr>
          <w:rFonts w:eastAsia="宋体" w:cs="Times New Roman"/>
          <w:b w:val="0"/>
          <w:sz w:val="32"/>
          <w:szCs w:val="20"/>
          <w:lang w:val="en-GB"/>
        </w:rPr>
        <w:t xml:space="preserve"> </w:t>
      </w:r>
      <w:r w:rsidR="00953FE5" w:rsidRPr="00D33810">
        <w:rPr>
          <w:rFonts w:eastAsia="宋体" w:cs="Times New Roman"/>
          <w:b w:val="0"/>
          <w:sz w:val="32"/>
          <w:szCs w:val="20"/>
          <w:lang w:val="en-GB"/>
        </w:rPr>
        <w:t>activation</w:t>
      </w:r>
    </w:p>
    <w:p w14:paraId="689C1BD6" w14:textId="719647BD" w:rsidR="007D55BB" w:rsidRPr="00337522" w:rsidRDefault="007D55BB" w:rsidP="00254E66">
      <w:pPr>
        <w:spacing w:beforeLines="50" w:before="120"/>
        <w:jc w:val="both"/>
        <w:rPr>
          <w:b/>
          <w:color w:val="4472C4" w:themeColor="accent1"/>
          <w:u w:val="single"/>
        </w:rPr>
      </w:pPr>
      <w:r w:rsidRPr="00337522">
        <w:rPr>
          <w:b/>
          <w:color w:val="4472C4" w:themeColor="accent1"/>
          <w:u w:val="single"/>
        </w:rPr>
        <w:t>Maintain CA/DC configuration during RRC re-establishment</w:t>
      </w:r>
      <w:r w:rsidR="001A4F71">
        <w:rPr>
          <w:b/>
          <w:color w:val="4472C4" w:themeColor="accent1"/>
          <w:u w:val="single"/>
        </w:rPr>
        <w:t>:</w:t>
      </w:r>
    </w:p>
    <w:p w14:paraId="47E4CB84" w14:textId="77777777" w:rsidR="007D55BB" w:rsidRPr="00D33810" w:rsidRDefault="007D55BB" w:rsidP="00337522">
      <w:pPr>
        <w:jc w:val="both"/>
        <w:rPr>
          <w:rFonts w:eastAsiaTheme="minorEastAsia"/>
          <w:lang w:eastAsia="zh-CN"/>
        </w:rPr>
      </w:pPr>
      <w:r w:rsidRPr="00D33810">
        <w:rPr>
          <w:rFonts w:eastAsiaTheme="minorEastAsia"/>
          <w:lang w:eastAsia="zh-CN"/>
        </w:rPr>
        <w:t>According to TS 38.331,</w:t>
      </w:r>
      <w:r w:rsidRPr="00D33810">
        <w:t xml:space="preserve"> upon initiation of the RRC connection re-establishment procedure, if the UE is not configured with </w:t>
      </w:r>
      <w:proofErr w:type="spellStart"/>
      <w:r w:rsidRPr="00D33810">
        <w:rPr>
          <w:i/>
          <w:iCs/>
        </w:rPr>
        <w:t>conditionalReconfiguration</w:t>
      </w:r>
      <w:proofErr w:type="spellEnd"/>
      <w:r w:rsidRPr="00D33810">
        <w:t>, the UE shall release the configured related DC/CA configuration. However</w:t>
      </w:r>
      <w:r w:rsidRPr="00D33810">
        <w:rPr>
          <w:rFonts w:hint="eastAsia"/>
          <w:lang w:eastAsia="zh-CN"/>
        </w:rPr>
        <w:t>,</w:t>
      </w:r>
      <w:r w:rsidRPr="00D33810">
        <w:t xml:space="preserve"> k</w:t>
      </w:r>
      <w:r w:rsidRPr="00D33810">
        <w:rPr>
          <w:rFonts w:eastAsiaTheme="minorEastAsia"/>
          <w:lang w:eastAsia="zh-CN"/>
        </w:rPr>
        <w:t xml:space="preserve">eeping the related DC/CA </w:t>
      </w:r>
      <w:proofErr w:type="spellStart"/>
      <w:r w:rsidRPr="00D33810">
        <w:rPr>
          <w:rFonts w:eastAsiaTheme="minorEastAsia"/>
          <w:lang w:eastAsia="zh-CN"/>
        </w:rPr>
        <w:t>SCells</w:t>
      </w:r>
      <w:proofErr w:type="spellEnd"/>
      <w:r w:rsidRPr="00D33810">
        <w:rPr>
          <w:rFonts w:eastAsiaTheme="minorEastAsia"/>
          <w:lang w:eastAsia="zh-CN"/>
        </w:rPr>
        <w:t xml:space="preserve"> configuration upon the initiation of the RRC re-establishment, is beneficial for fast </w:t>
      </w:r>
      <w:proofErr w:type="spellStart"/>
      <w:r w:rsidRPr="00D33810">
        <w:rPr>
          <w:rFonts w:eastAsiaTheme="minorEastAsia"/>
          <w:lang w:eastAsia="zh-CN"/>
        </w:rPr>
        <w:t>SCell</w:t>
      </w:r>
      <w:proofErr w:type="spellEnd"/>
      <w:r w:rsidRPr="00D33810">
        <w:rPr>
          <w:rFonts w:eastAsiaTheme="minorEastAsia"/>
          <w:lang w:eastAsia="zh-CN"/>
        </w:rPr>
        <w:t xml:space="preserve"> activation for MR-DC. Thus, we suggest the following:</w:t>
      </w:r>
    </w:p>
    <w:p w14:paraId="2F605A93" w14:textId="3DF744BB" w:rsidR="007D55BB" w:rsidRPr="00D33810" w:rsidRDefault="007D55BB" w:rsidP="00337522">
      <w:pPr>
        <w:jc w:val="both"/>
        <w:rPr>
          <w:rFonts w:eastAsiaTheme="minorEastAsia"/>
          <w:b/>
        </w:rPr>
      </w:pPr>
      <w:r w:rsidRPr="00D33810">
        <w:rPr>
          <w:rFonts w:eastAsiaTheme="minorEastAsia"/>
          <w:b/>
          <w:lang w:eastAsia="zh-CN"/>
        </w:rPr>
        <w:t>Proposal</w:t>
      </w:r>
      <w:r>
        <w:rPr>
          <w:rFonts w:eastAsiaTheme="minorEastAsia"/>
          <w:b/>
          <w:lang w:eastAsia="zh-CN"/>
        </w:rPr>
        <w:t xml:space="preserve"> </w:t>
      </w:r>
      <w:r w:rsidR="00C262F7">
        <w:rPr>
          <w:rFonts w:eastAsiaTheme="minorEastAsia"/>
          <w:b/>
          <w:lang w:eastAsia="zh-CN"/>
        </w:rPr>
        <w:t>1</w:t>
      </w:r>
      <w:r w:rsidR="00C262F7">
        <w:rPr>
          <w:rFonts w:eastAsiaTheme="minorEastAsia"/>
          <w:b/>
          <w:lang w:eastAsia="zh-CN"/>
        </w:rPr>
        <w:t>3</w:t>
      </w:r>
      <w:r w:rsidRPr="00D33810">
        <w:rPr>
          <w:rFonts w:eastAsiaTheme="minorEastAsia"/>
          <w:b/>
          <w:lang w:eastAsia="zh-CN"/>
        </w:rPr>
        <w:t xml:space="preserve">: Keeping the related DC/CA </w:t>
      </w:r>
      <w:proofErr w:type="spellStart"/>
      <w:r w:rsidRPr="00D33810">
        <w:rPr>
          <w:rFonts w:eastAsiaTheme="minorEastAsia"/>
          <w:b/>
          <w:lang w:eastAsia="zh-CN"/>
        </w:rPr>
        <w:t>SCells</w:t>
      </w:r>
      <w:proofErr w:type="spellEnd"/>
      <w:r w:rsidRPr="00D33810">
        <w:rPr>
          <w:rFonts w:eastAsiaTheme="minorEastAsia"/>
          <w:b/>
          <w:lang w:eastAsia="zh-CN"/>
        </w:rPr>
        <w:t xml:space="preserve"> configuration upon initiation of the RRC re-establishment.</w:t>
      </w:r>
    </w:p>
    <w:p w14:paraId="1E7F8828" w14:textId="39243668" w:rsidR="007D55BB" w:rsidRPr="00337522" w:rsidRDefault="007D55BB" w:rsidP="00254E66">
      <w:pPr>
        <w:spacing w:beforeLines="50" w:before="120"/>
        <w:jc w:val="both"/>
        <w:rPr>
          <w:b/>
          <w:color w:val="4472C4" w:themeColor="accent1"/>
          <w:u w:val="single"/>
        </w:rPr>
      </w:pPr>
      <w:r w:rsidRPr="00337522">
        <w:rPr>
          <w:b/>
          <w:color w:val="4472C4" w:themeColor="accent1"/>
          <w:u w:val="single"/>
        </w:rPr>
        <w:t>CSI-RS based early measurement</w:t>
      </w:r>
      <w:r w:rsidR="00073F61">
        <w:rPr>
          <w:b/>
          <w:color w:val="4472C4" w:themeColor="accent1"/>
          <w:u w:val="single"/>
        </w:rPr>
        <w:t>:</w:t>
      </w:r>
    </w:p>
    <w:p w14:paraId="1D971657" w14:textId="77777777" w:rsidR="007D55BB" w:rsidRPr="00D33810" w:rsidRDefault="007D55BB" w:rsidP="00337522">
      <w:pPr>
        <w:jc w:val="both"/>
        <w:rPr>
          <w:bCs/>
        </w:rPr>
      </w:pPr>
      <w:r w:rsidRPr="00D33810">
        <w:t xml:space="preserve">Only SSB based </w:t>
      </w:r>
      <w:r w:rsidRPr="00D33810">
        <w:rPr>
          <w:lang w:eastAsia="zh-CN"/>
        </w:rPr>
        <w:t xml:space="preserve">early measurement is specified in Rel-16. </w:t>
      </w:r>
      <w:r w:rsidRPr="00D33810">
        <w:rPr>
          <w:szCs w:val="21"/>
        </w:rPr>
        <w:t xml:space="preserve">Considering SSB based </w:t>
      </w:r>
      <w:r w:rsidRPr="00D33810">
        <w:rPr>
          <w:lang w:eastAsia="zh-CN"/>
        </w:rPr>
        <w:t>early</w:t>
      </w:r>
      <w:r w:rsidRPr="00D33810">
        <w:rPr>
          <w:szCs w:val="21"/>
        </w:rPr>
        <w:t xml:space="preserve"> measurement can cover almost all cases of fast CA/DC setup and only the limited TU allocated to Rel-16 </w:t>
      </w:r>
      <w:r w:rsidRPr="00D33810">
        <w:t xml:space="preserve">DC/CA </w:t>
      </w:r>
      <w:r w:rsidRPr="00D33810">
        <w:rPr>
          <w:lang w:eastAsia="zh-CN"/>
        </w:rPr>
        <w:t>enhancement</w:t>
      </w:r>
      <w:r w:rsidRPr="00D33810">
        <w:t>, CSI-RS based NR early measurement is not pursued in Rel-16</w:t>
      </w:r>
      <w:r w:rsidRPr="00D33810">
        <w:rPr>
          <w:rFonts w:eastAsia="Yu Mincho"/>
        </w:rPr>
        <w:t xml:space="preserve">. </w:t>
      </w:r>
      <w:r w:rsidRPr="00D33810">
        <w:rPr>
          <w:rFonts w:eastAsiaTheme="minorEastAsia"/>
          <w:lang w:eastAsia="zh-CN"/>
        </w:rPr>
        <w:t>However, f</w:t>
      </w:r>
      <w:r w:rsidRPr="00D33810">
        <w:rPr>
          <w:bCs/>
        </w:rPr>
        <w:t xml:space="preserve">or the </w:t>
      </w:r>
      <w:proofErr w:type="spellStart"/>
      <w:r w:rsidRPr="00D33810">
        <w:rPr>
          <w:bCs/>
        </w:rPr>
        <w:t>SCell</w:t>
      </w:r>
      <w:proofErr w:type="spellEnd"/>
      <w:r w:rsidRPr="00D33810">
        <w:rPr>
          <w:bCs/>
        </w:rPr>
        <w:t xml:space="preserve"> without SSB, </w:t>
      </w:r>
      <w:r w:rsidRPr="00D33810">
        <w:t xml:space="preserve">CSI-RS based NR </w:t>
      </w:r>
      <w:r w:rsidRPr="00D33810">
        <w:rPr>
          <w:lang w:eastAsia="zh-CN"/>
        </w:rPr>
        <w:t>early</w:t>
      </w:r>
      <w:r w:rsidRPr="00D33810">
        <w:t xml:space="preserve"> measurement results may help the </w:t>
      </w:r>
      <w:r w:rsidRPr="00D33810">
        <w:rPr>
          <w:lang w:eastAsia="zh-CN"/>
        </w:rPr>
        <w:t>network</w:t>
      </w:r>
      <w:r w:rsidRPr="00D33810">
        <w:t xml:space="preserve"> to fast configure these cells to the UE</w:t>
      </w:r>
      <w:r w:rsidRPr="00D33810">
        <w:rPr>
          <w:rFonts w:eastAsia="PMingLiU"/>
          <w:lang w:eastAsia="zh-TW"/>
        </w:rPr>
        <w:t>.</w:t>
      </w:r>
      <w:r w:rsidRPr="00D33810">
        <w:rPr>
          <w:bCs/>
        </w:rPr>
        <w:t xml:space="preserve"> Besides, RAN4 is about to finalize the requirement definition of CSI-RS based RRM measurement. </w:t>
      </w:r>
    </w:p>
    <w:p w14:paraId="4840B6BC" w14:textId="01A12E81" w:rsidR="007D55BB" w:rsidRPr="00D33810" w:rsidRDefault="007D55BB" w:rsidP="00337522">
      <w:pPr>
        <w:jc w:val="both"/>
        <w:rPr>
          <w:rFonts w:eastAsia="PMingLiU"/>
          <w:b/>
          <w:lang w:eastAsia="zh-TW"/>
        </w:rPr>
      </w:pPr>
      <w:r w:rsidRPr="00D33810">
        <w:rPr>
          <w:b/>
        </w:rPr>
        <w:t>Observation</w:t>
      </w:r>
      <w:r w:rsidR="00B04C0B">
        <w:rPr>
          <w:b/>
        </w:rPr>
        <w:t xml:space="preserve"> </w:t>
      </w:r>
      <w:r w:rsidR="00B066E1">
        <w:rPr>
          <w:b/>
        </w:rPr>
        <w:t>3</w:t>
      </w:r>
      <w:r w:rsidRPr="00D33810">
        <w:rPr>
          <w:b/>
        </w:rPr>
        <w:t>:</w:t>
      </w:r>
      <w:r w:rsidRPr="00D33810">
        <w:rPr>
          <w:rFonts w:eastAsiaTheme="minorEastAsia"/>
          <w:lang w:eastAsia="zh-CN"/>
        </w:rPr>
        <w:t xml:space="preserve"> </w:t>
      </w:r>
      <w:r w:rsidRPr="00D33810">
        <w:rPr>
          <w:rFonts w:eastAsiaTheme="minorEastAsia"/>
          <w:b/>
          <w:lang w:eastAsia="zh-CN"/>
        </w:rPr>
        <w:t>f</w:t>
      </w:r>
      <w:r w:rsidRPr="00D33810">
        <w:rPr>
          <w:b/>
          <w:bCs/>
        </w:rPr>
        <w:t xml:space="preserve">or the </w:t>
      </w:r>
      <w:proofErr w:type="spellStart"/>
      <w:r w:rsidRPr="00D33810">
        <w:rPr>
          <w:b/>
          <w:bCs/>
        </w:rPr>
        <w:t>SCell</w:t>
      </w:r>
      <w:proofErr w:type="spellEnd"/>
      <w:r w:rsidRPr="00D33810">
        <w:rPr>
          <w:b/>
          <w:bCs/>
        </w:rPr>
        <w:t xml:space="preserve"> without SSB, </w:t>
      </w:r>
      <w:r w:rsidRPr="00D33810">
        <w:rPr>
          <w:b/>
        </w:rPr>
        <w:t xml:space="preserve">CSI-RS based NR </w:t>
      </w:r>
      <w:r w:rsidRPr="00D33810">
        <w:rPr>
          <w:b/>
          <w:lang w:eastAsia="zh-CN"/>
        </w:rPr>
        <w:t>early</w:t>
      </w:r>
      <w:r w:rsidRPr="00D33810">
        <w:rPr>
          <w:b/>
        </w:rPr>
        <w:t xml:space="preserve"> measurement results may help the </w:t>
      </w:r>
      <w:r w:rsidRPr="00D33810">
        <w:rPr>
          <w:b/>
          <w:lang w:eastAsia="zh-CN"/>
        </w:rPr>
        <w:t>network</w:t>
      </w:r>
      <w:r w:rsidRPr="00D33810">
        <w:rPr>
          <w:b/>
        </w:rPr>
        <w:t xml:space="preserve"> to fast configure these cells to the UE</w:t>
      </w:r>
      <w:r w:rsidRPr="00D33810">
        <w:rPr>
          <w:rFonts w:eastAsia="PMingLiU"/>
          <w:b/>
          <w:lang w:eastAsia="zh-TW"/>
        </w:rPr>
        <w:t>.</w:t>
      </w:r>
    </w:p>
    <w:p w14:paraId="75AF2DCC" w14:textId="4EFCE673" w:rsidR="007D55BB" w:rsidRPr="00D33810" w:rsidRDefault="007D55BB" w:rsidP="00337522">
      <w:pPr>
        <w:jc w:val="both"/>
        <w:rPr>
          <w:b/>
          <w:bCs/>
        </w:rPr>
      </w:pPr>
      <w:r w:rsidRPr="00D33810">
        <w:rPr>
          <w:b/>
        </w:rPr>
        <w:t>Observation</w:t>
      </w:r>
      <w:r w:rsidR="00B066E1">
        <w:rPr>
          <w:b/>
        </w:rPr>
        <w:t xml:space="preserve"> 4</w:t>
      </w:r>
      <w:r w:rsidRPr="00D33810">
        <w:rPr>
          <w:b/>
        </w:rPr>
        <w:t>: RAN4 is about to finalize the requirement definition of CSI-RS based RRM measurement</w:t>
      </w:r>
      <w:r w:rsidRPr="00D33810">
        <w:rPr>
          <w:b/>
          <w:bCs/>
        </w:rPr>
        <w:t xml:space="preserve">. </w:t>
      </w:r>
    </w:p>
    <w:p w14:paraId="5C7CF3B4" w14:textId="77777777" w:rsidR="007D55BB" w:rsidRPr="00D33810" w:rsidRDefault="007D55BB" w:rsidP="00337522">
      <w:pPr>
        <w:jc w:val="both"/>
        <w:rPr>
          <w:bCs/>
        </w:rPr>
      </w:pPr>
      <w:r w:rsidRPr="00D33810">
        <w:rPr>
          <w:rFonts w:eastAsiaTheme="minorEastAsia"/>
          <w:bCs/>
          <w:lang w:eastAsia="zh-CN"/>
        </w:rPr>
        <w:t>Thus</w:t>
      </w:r>
      <w:r w:rsidRPr="00D33810">
        <w:rPr>
          <w:bCs/>
        </w:rPr>
        <w:t>, we have the following:</w:t>
      </w:r>
    </w:p>
    <w:p w14:paraId="181494C6" w14:textId="521491AD" w:rsidR="007D55BB" w:rsidRPr="00953FE5" w:rsidRDefault="007D55BB" w:rsidP="00337522">
      <w:pPr>
        <w:pStyle w:val="Observation"/>
        <w:spacing w:after="180"/>
        <w:ind w:left="0" w:firstLine="0"/>
        <w:rPr>
          <w:rFonts w:ascii="Times New Roman" w:eastAsia="等线" w:hAnsi="Times New Roman"/>
          <w:u w:val="single"/>
          <w:lang w:val="en-US" w:eastAsia="zh-CN"/>
        </w:rPr>
      </w:pPr>
      <w:r w:rsidRPr="00337522">
        <w:rPr>
          <w:rFonts w:ascii="Times New Roman" w:eastAsiaTheme="minorEastAsia" w:hAnsi="Times New Roman"/>
          <w:bCs w:val="0"/>
          <w:szCs w:val="24"/>
          <w:lang w:val="en-US" w:eastAsia="zh-CN"/>
        </w:rPr>
        <w:t xml:space="preserve">Proposal </w:t>
      </w:r>
      <w:r w:rsidR="00B35A70" w:rsidRPr="00337522">
        <w:rPr>
          <w:rFonts w:ascii="Times New Roman" w:eastAsiaTheme="minorEastAsia" w:hAnsi="Times New Roman"/>
          <w:bCs w:val="0"/>
          <w:szCs w:val="24"/>
          <w:lang w:val="en-US" w:eastAsia="zh-CN"/>
        </w:rPr>
        <w:t>1</w:t>
      </w:r>
      <w:r w:rsidR="00B35A70">
        <w:rPr>
          <w:rFonts w:ascii="Times New Roman" w:eastAsiaTheme="minorEastAsia" w:hAnsi="Times New Roman"/>
          <w:bCs w:val="0"/>
          <w:szCs w:val="24"/>
          <w:lang w:val="en-US" w:eastAsia="zh-CN"/>
        </w:rPr>
        <w:t>4</w:t>
      </w:r>
      <w:r w:rsidRPr="00337522">
        <w:rPr>
          <w:rFonts w:ascii="Times New Roman" w:eastAsiaTheme="minorEastAsia" w:hAnsi="Times New Roman"/>
          <w:bCs w:val="0"/>
          <w:szCs w:val="24"/>
          <w:lang w:val="en-US" w:eastAsia="zh-CN"/>
        </w:rPr>
        <w:t>: CSI-RS based NR early measurement can be considered in Rel-17.</w:t>
      </w:r>
    </w:p>
    <w:p w14:paraId="3AC0EA9C" w14:textId="0D0E3B3B" w:rsidR="00F04983" w:rsidRDefault="00CE6C99"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C</w:t>
      </w:r>
      <w:r w:rsidR="00F04983" w:rsidRPr="00FA4D58">
        <w:rPr>
          <w:rFonts w:eastAsia="MS Mincho" w:cs="Times New Roman" w:hint="eastAsia"/>
          <w:b w:val="0"/>
          <w:bCs w:val="0"/>
          <w:kern w:val="0"/>
          <w:sz w:val="36"/>
          <w:szCs w:val="20"/>
          <w:lang w:val="en-GB" w:eastAsia="ja-JP"/>
        </w:rPr>
        <w:t>onclusion</w:t>
      </w:r>
    </w:p>
    <w:bookmarkEnd w:id="0"/>
    <w:bookmarkEnd w:id="1"/>
    <w:p w14:paraId="15F52A15" w14:textId="4B4209B3" w:rsidR="00446FE1" w:rsidRDefault="000B131E" w:rsidP="00245AA1">
      <w:pPr>
        <w:pStyle w:val="a0"/>
        <w:rPr>
          <w:rFonts w:eastAsia="宋体"/>
          <w:b/>
          <w:lang w:val="en-GB" w:eastAsia="zh-CN"/>
        </w:rPr>
      </w:pPr>
      <w:r w:rsidRPr="000B131E">
        <w:rPr>
          <w:rFonts w:eastAsia="宋体"/>
          <w:lang w:val="en-GB" w:eastAsia="zh-CN"/>
        </w:rPr>
        <w:t>In this paper, the following observations and proposal are given:</w:t>
      </w:r>
    </w:p>
    <w:p w14:paraId="7C8FB591" w14:textId="77777777" w:rsidR="003351D1" w:rsidRPr="00D22A0B" w:rsidRDefault="003351D1" w:rsidP="003351D1">
      <w:pPr>
        <w:jc w:val="both"/>
        <w:rPr>
          <w:rFonts w:eastAsiaTheme="minorEastAsia"/>
          <w:b/>
          <w:lang w:eastAsia="zh-CN"/>
        </w:rPr>
      </w:pPr>
      <w:r w:rsidRPr="00D22A0B">
        <w:rPr>
          <w:rFonts w:eastAsiaTheme="minorEastAsia"/>
          <w:b/>
          <w:lang w:eastAsia="zh-CN"/>
        </w:rPr>
        <w:t xml:space="preserve">Observation </w:t>
      </w:r>
      <w:r>
        <w:rPr>
          <w:rFonts w:eastAsiaTheme="minorEastAsia"/>
          <w:b/>
          <w:lang w:eastAsia="zh-CN"/>
        </w:rPr>
        <w:t>1</w:t>
      </w:r>
      <w:r w:rsidRPr="00D22A0B">
        <w:rPr>
          <w:rFonts w:eastAsiaTheme="minorEastAsia"/>
          <w:b/>
          <w:lang w:eastAsia="zh-CN"/>
        </w:rPr>
        <w:t xml:space="preserve">: quick start SCG scheduling is also required upon the SCG </w:t>
      </w:r>
      <w:r>
        <w:rPr>
          <w:rFonts w:eastAsiaTheme="minorEastAsia"/>
          <w:b/>
          <w:lang w:eastAsia="zh-CN"/>
        </w:rPr>
        <w:t>activation</w:t>
      </w:r>
      <w:r w:rsidRPr="00D22A0B">
        <w:rPr>
          <w:rFonts w:eastAsiaTheme="minorEastAsia"/>
          <w:b/>
          <w:lang w:eastAsia="zh-CN"/>
        </w:rPr>
        <w:t>.</w:t>
      </w:r>
    </w:p>
    <w:p w14:paraId="03A19ACA" w14:textId="77777777" w:rsidR="00BC3B60" w:rsidRPr="00D22A0B" w:rsidRDefault="00BC3B60" w:rsidP="00BC3B60">
      <w:pPr>
        <w:spacing w:beforeLines="50" w:before="120"/>
        <w:jc w:val="both"/>
        <w:rPr>
          <w:rFonts w:eastAsiaTheme="minorEastAsia"/>
          <w:b/>
          <w:lang w:eastAsia="zh-CN"/>
        </w:rPr>
      </w:pPr>
      <w:r w:rsidRPr="00D22A0B">
        <w:rPr>
          <w:rFonts w:eastAsiaTheme="minorEastAsia"/>
          <w:b/>
          <w:lang w:eastAsia="zh-CN"/>
        </w:rPr>
        <w:t xml:space="preserve">Observation </w:t>
      </w:r>
      <w:r>
        <w:rPr>
          <w:rFonts w:eastAsiaTheme="minorEastAsia"/>
          <w:b/>
          <w:lang w:eastAsia="zh-CN"/>
        </w:rPr>
        <w:t>2</w:t>
      </w:r>
      <w:r w:rsidRPr="00D22A0B">
        <w:rPr>
          <w:rFonts w:eastAsiaTheme="minorEastAsia"/>
          <w:b/>
          <w:lang w:eastAsia="zh-CN"/>
        </w:rPr>
        <w:t xml:space="preserve">: </w:t>
      </w:r>
      <w:r w:rsidRPr="00D22A0B">
        <w:rPr>
          <w:rFonts w:eastAsiaTheme="minorEastAsia"/>
          <w:b/>
        </w:rPr>
        <w:t>Alt3</w:t>
      </w:r>
      <w:r w:rsidRPr="00EE0950">
        <w:rPr>
          <w:rFonts w:eastAsiaTheme="minorEastAsia"/>
          <w:b/>
        </w:rPr>
        <w:t xml:space="preserve"> (</w:t>
      </w:r>
      <w:proofErr w:type="spellStart"/>
      <w:r w:rsidRPr="00D22A0B">
        <w:rPr>
          <w:rFonts w:eastAsiaTheme="minorEastAsia"/>
          <w:b/>
        </w:rPr>
        <w:t>SCells</w:t>
      </w:r>
      <w:proofErr w:type="spellEnd"/>
      <w:r w:rsidRPr="00D22A0B">
        <w:rPr>
          <w:rFonts w:eastAsiaTheme="minorEastAsia"/>
          <w:b/>
        </w:rPr>
        <w:t xml:space="preserve"> in SCG are deactivated or activated with dormant BWP based on network configuration</w:t>
      </w:r>
      <w:r w:rsidRPr="00EE0950">
        <w:rPr>
          <w:rFonts w:eastAsiaTheme="minorEastAsia"/>
          <w:b/>
        </w:rPr>
        <w:t>)</w:t>
      </w:r>
      <w:r w:rsidRPr="00D22A0B">
        <w:rPr>
          <w:rFonts w:eastAsiaTheme="minorEastAsia"/>
          <w:b/>
          <w:lang w:eastAsia="zh-CN"/>
        </w:rPr>
        <w:t xml:space="preserve"> </w:t>
      </w:r>
      <w:r w:rsidRPr="00D22A0B">
        <w:rPr>
          <w:rFonts w:eastAsiaTheme="minorEastAsia"/>
          <w:b/>
        </w:rPr>
        <w:t>can support starting SCG scheduling as quickly as possible and further provide more flexibility for network configuration</w:t>
      </w:r>
      <w:r w:rsidRPr="00D22A0B">
        <w:rPr>
          <w:rFonts w:eastAsiaTheme="minorEastAsia"/>
          <w:b/>
          <w:lang w:eastAsia="zh-CN"/>
        </w:rPr>
        <w:t>.</w:t>
      </w:r>
    </w:p>
    <w:p w14:paraId="305F3507" w14:textId="77777777" w:rsidR="00E97BC9" w:rsidRPr="00D33810" w:rsidRDefault="00E97BC9" w:rsidP="00E97BC9">
      <w:pPr>
        <w:jc w:val="both"/>
        <w:rPr>
          <w:rFonts w:eastAsia="PMingLiU"/>
          <w:b/>
          <w:lang w:eastAsia="zh-TW"/>
        </w:rPr>
      </w:pPr>
      <w:r w:rsidRPr="00D33810">
        <w:rPr>
          <w:b/>
        </w:rPr>
        <w:t>Observation</w:t>
      </w:r>
      <w:r>
        <w:rPr>
          <w:b/>
        </w:rPr>
        <w:t xml:space="preserve"> 3</w:t>
      </w:r>
      <w:r w:rsidRPr="00D33810">
        <w:rPr>
          <w:b/>
        </w:rPr>
        <w:t>:</w:t>
      </w:r>
      <w:r w:rsidRPr="00D33810">
        <w:rPr>
          <w:rFonts w:eastAsiaTheme="minorEastAsia"/>
          <w:lang w:eastAsia="zh-CN"/>
        </w:rPr>
        <w:t xml:space="preserve"> </w:t>
      </w:r>
      <w:r w:rsidRPr="00D33810">
        <w:rPr>
          <w:rFonts w:eastAsiaTheme="minorEastAsia"/>
          <w:b/>
          <w:lang w:eastAsia="zh-CN"/>
        </w:rPr>
        <w:t>f</w:t>
      </w:r>
      <w:r w:rsidRPr="00D33810">
        <w:rPr>
          <w:b/>
          <w:bCs/>
        </w:rPr>
        <w:t xml:space="preserve">or the </w:t>
      </w:r>
      <w:proofErr w:type="spellStart"/>
      <w:r w:rsidRPr="00D33810">
        <w:rPr>
          <w:b/>
          <w:bCs/>
        </w:rPr>
        <w:t>SCell</w:t>
      </w:r>
      <w:proofErr w:type="spellEnd"/>
      <w:r w:rsidRPr="00D33810">
        <w:rPr>
          <w:b/>
          <w:bCs/>
        </w:rPr>
        <w:t xml:space="preserve"> without SSB, </w:t>
      </w:r>
      <w:r w:rsidRPr="00D33810">
        <w:rPr>
          <w:b/>
        </w:rPr>
        <w:t xml:space="preserve">CSI-RS based NR </w:t>
      </w:r>
      <w:r w:rsidRPr="00D33810">
        <w:rPr>
          <w:b/>
          <w:lang w:eastAsia="zh-CN"/>
        </w:rPr>
        <w:t>early</w:t>
      </w:r>
      <w:r w:rsidRPr="00D33810">
        <w:rPr>
          <w:b/>
        </w:rPr>
        <w:t xml:space="preserve"> measurement results may help the </w:t>
      </w:r>
      <w:r w:rsidRPr="00D33810">
        <w:rPr>
          <w:b/>
          <w:lang w:eastAsia="zh-CN"/>
        </w:rPr>
        <w:t>network</w:t>
      </w:r>
      <w:r w:rsidRPr="00D33810">
        <w:rPr>
          <w:b/>
        </w:rPr>
        <w:t xml:space="preserve"> to fast configure these cells to the UE</w:t>
      </w:r>
      <w:r w:rsidRPr="00D33810">
        <w:rPr>
          <w:rFonts w:eastAsia="PMingLiU"/>
          <w:b/>
          <w:lang w:eastAsia="zh-TW"/>
        </w:rPr>
        <w:t>.</w:t>
      </w:r>
    </w:p>
    <w:p w14:paraId="4F820AAF" w14:textId="77777777" w:rsidR="00E97BC9" w:rsidRPr="00D33810" w:rsidRDefault="00E97BC9" w:rsidP="00E97BC9">
      <w:pPr>
        <w:jc w:val="both"/>
        <w:rPr>
          <w:b/>
          <w:bCs/>
        </w:rPr>
      </w:pPr>
      <w:r w:rsidRPr="00D33810">
        <w:rPr>
          <w:b/>
        </w:rPr>
        <w:t>Observation</w:t>
      </w:r>
      <w:r>
        <w:rPr>
          <w:b/>
        </w:rPr>
        <w:t xml:space="preserve"> 4</w:t>
      </w:r>
      <w:r w:rsidRPr="00D33810">
        <w:rPr>
          <w:b/>
        </w:rPr>
        <w:t>: RAN4 is about to finalize the requirement definition of CSI-RS based RRM measurement</w:t>
      </w:r>
      <w:r w:rsidRPr="00D33810">
        <w:rPr>
          <w:b/>
          <w:bCs/>
        </w:rPr>
        <w:t xml:space="preserve">. </w:t>
      </w:r>
    </w:p>
    <w:p w14:paraId="1998D991" w14:textId="77777777" w:rsidR="009A21E1" w:rsidRPr="00337522" w:rsidRDefault="009A21E1" w:rsidP="009A21E1">
      <w:pPr>
        <w:jc w:val="both"/>
        <w:rPr>
          <w:rFonts w:eastAsiaTheme="minorEastAsia"/>
          <w:b/>
          <w:lang w:eastAsia="zh-CN"/>
        </w:rPr>
      </w:pPr>
      <w:r w:rsidRPr="00337522">
        <w:rPr>
          <w:rFonts w:eastAsiaTheme="minorEastAsia" w:hint="eastAsia"/>
          <w:b/>
          <w:lang w:eastAsia="zh-CN"/>
        </w:rPr>
        <w:lastRenderedPageBreak/>
        <w:t>P</w:t>
      </w:r>
      <w:r w:rsidRPr="00337522">
        <w:rPr>
          <w:rFonts w:eastAsiaTheme="minorEastAsia"/>
          <w:b/>
          <w:lang w:eastAsia="zh-CN"/>
        </w:rPr>
        <w:t>roposal 1:</w:t>
      </w:r>
      <w:r w:rsidRPr="00337522">
        <w:rPr>
          <w:b/>
          <w:lang w:eastAsia="zh-CN"/>
        </w:rPr>
        <w:t xml:space="preserve"> </w:t>
      </w:r>
      <w:r>
        <w:rPr>
          <w:b/>
          <w:lang w:eastAsia="zh-CN"/>
        </w:rPr>
        <w:t>w</w:t>
      </w:r>
      <w:r w:rsidRPr="00337522">
        <w:rPr>
          <w:b/>
          <w:lang w:eastAsia="zh-CN"/>
        </w:rPr>
        <w:t>hen SCG is deactiv</w:t>
      </w:r>
      <w:r>
        <w:rPr>
          <w:b/>
          <w:lang w:eastAsia="zh-CN"/>
        </w:rPr>
        <w:t>ate</w:t>
      </w:r>
      <w:r w:rsidRPr="00337522">
        <w:rPr>
          <w:b/>
          <w:lang w:eastAsia="zh-CN"/>
        </w:rPr>
        <w:t>d, all transmission on the DRBs and SRB3 and split SRB on the SCG leg should be suspended.</w:t>
      </w:r>
    </w:p>
    <w:p w14:paraId="17DF5117" w14:textId="77777777" w:rsidR="009A21E1" w:rsidRPr="00337522" w:rsidRDefault="009A21E1" w:rsidP="009A21E1">
      <w:pPr>
        <w:jc w:val="both"/>
        <w:rPr>
          <w:rFonts w:eastAsiaTheme="minorEastAsia"/>
          <w:b/>
          <w:lang w:eastAsia="zh-CN"/>
        </w:rPr>
      </w:pPr>
      <w:r w:rsidRPr="00DC5573">
        <w:rPr>
          <w:rFonts w:eastAsiaTheme="minorEastAsia" w:hint="eastAsia"/>
          <w:b/>
          <w:lang w:eastAsia="zh-CN"/>
        </w:rPr>
        <w:t>P</w:t>
      </w:r>
      <w:r w:rsidRPr="00DC5573">
        <w:rPr>
          <w:rFonts w:eastAsiaTheme="minorEastAsia"/>
          <w:b/>
          <w:lang w:eastAsia="zh-CN"/>
        </w:rPr>
        <w:t xml:space="preserve">roposal </w:t>
      </w:r>
      <w:r>
        <w:rPr>
          <w:rFonts w:eastAsiaTheme="minorEastAsia"/>
          <w:b/>
          <w:lang w:eastAsia="zh-CN"/>
        </w:rPr>
        <w:t>2</w:t>
      </w:r>
      <w:r w:rsidRPr="00DC5573">
        <w:rPr>
          <w:rFonts w:eastAsiaTheme="minorEastAsia"/>
          <w:b/>
          <w:lang w:eastAsia="zh-CN"/>
        </w:rPr>
        <w:t>:</w:t>
      </w:r>
      <w:r w:rsidRPr="00337522">
        <w:rPr>
          <w:b/>
          <w:lang w:eastAsia="zh-CN"/>
        </w:rPr>
        <w:t xml:space="preserve"> </w:t>
      </w:r>
      <w:r>
        <w:rPr>
          <w:b/>
          <w:lang w:eastAsia="zh-CN"/>
        </w:rPr>
        <w:t xml:space="preserve">UE </w:t>
      </w:r>
      <w:proofErr w:type="spellStart"/>
      <w:r w:rsidRPr="00DC5573">
        <w:rPr>
          <w:b/>
        </w:rPr>
        <w:t>automously</w:t>
      </w:r>
      <w:proofErr w:type="spellEnd"/>
      <w:r w:rsidRPr="00DC5573">
        <w:rPr>
          <w:b/>
        </w:rPr>
        <w:t xml:space="preserve"> </w:t>
      </w:r>
      <w:r>
        <w:rPr>
          <w:b/>
        </w:rPr>
        <w:t xml:space="preserve">switches </w:t>
      </w:r>
      <w:r w:rsidRPr="00337522">
        <w:rPr>
          <w:b/>
        </w:rPr>
        <w:t>the UL transmission path to MCG leg</w:t>
      </w:r>
      <w:r>
        <w:rPr>
          <w:b/>
        </w:rPr>
        <w:t xml:space="preserve"> </w:t>
      </w:r>
      <w:r>
        <w:rPr>
          <w:b/>
          <w:lang w:eastAsia="zh-CN"/>
        </w:rPr>
        <w:t>upon SCG is deactivated</w:t>
      </w:r>
      <w:r w:rsidRPr="00616CDF">
        <w:rPr>
          <w:b/>
        </w:rPr>
        <w:t xml:space="preserve"> </w:t>
      </w:r>
      <w:r>
        <w:rPr>
          <w:b/>
        </w:rPr>
        <w:t>if needed</w:t>
      </w:r>
      <w:r>
        <w:rPr>
          <w:b/>
          <w:lang w:eastAsia="zh-CN"/>
        </w:rPr>
        <w:t xml:space="preserve">, and </w:t>
      </w:r>
      <w:r>
        <w:rPr>
          <w:b/>
        </w:rPr>
        <w:t xml:space="preserve">switches </w:t>
      </w:r>
      <w:r w:rsidRPr="00DC5573">
        <w:rPr>
          <w:b/>
        </w:rPr>
        <w:t xml:space="preserve">the UL transmission path </w:t>
      </w:r>
      <w:r>
        <w:rPr>
          <w:b/>
        </w:rPr>
        <w:t xml:space="preserve">back </w:t>
      </w:r>
      <w:r w:rsidRPr="00DC5573">
        <w:rPr>
          <w:b/>
        </w:rPr>
        <w:t xml:space="preserve">to </w:t>
      </w:r>
      <w:r>
        <w:rPr>
          <w:b/>
        </w:rPr>
        <w:t>S</w:t>
      </w:r>
      <w:r w:rsidRPr="00DC5573">
        <w:rPr>
          <w:b/>
        </w:rPr>
        <w:t>CG leg</w:t>
      </w:r>
      <w:r w:rsidRPr="008A3B63">
        <w:rPr>
          <w:b/>
        </w:rPr>
        <w:t xml:space="preserve"> </w:t>
      </w:r>
      <w:r>
        <w:rPr>
          <w:b/>
          <w:lang w:eastAsia="zh-CN"/>
        </w:rPr>
        <w:t>upon SCG is activated</w:t>
      </w:r>
      <w:r>
        <w:rPr>
          <w:b/>
        </w:rPr>
        <w:t xml:space="preserve"> if needed</w:t>
      </w:r>
      <w:r w:rsidRPr="00337522">
        <w:rPr>
          <w:b/>
        </w:rPr>
        <w:t xml:space="preserve">. </w:t>
      </w:r>
    </w:p>
    <w:p w14:paraId="43DD2D97" w14:textId="77777777" w:rsidR="007F448F" w:rsidRDefault="007F448F" w:rsidP="007F448F">
      <w:pPr>
        <w:jc w:val="both"/>
        <w:rPr>
          <w:b/>
          <w:lang w:eastAsia="ja-JP"/>
        </w:rPr>
      </w:pPr>
      <w:r w:rsidRPr="008B5C80">
        <w:rPr>
          <w:b/>
          <w:lang w:eastAsia="ja-JP"/>
        </w:rPr>
        <w:t xml:space="preserve">Proposal </w:t>
      </w:r>
      <w:r>
        <w:rPr>
          <w:b/>
          <w:lang w:eastAsia="ja-JP"/>
        </w:rPr>
        <w:t>3</w:t>
      </w:r>
      <w:r w:rsidRPr="008B5C80">
        <w:rPr>
          <w:b/>
          <w:lang w:eastAsia="ja-JP"/>
        </w:rPr>
        <w:t xml:space="preserve">: whether UE performs RLM on the </w:t>
      </w:r>
      <w:proofErr w:type="spellStart"/>
      <w:r w:rsidRPr="008B5C80">
        <w:rPr>
          <w:b/>
          <w:lang w:eastAsia="ja-JP"/>
        </w:rPr>
        <w:t>PSCell</w:t>
      </w:r>
      <w:proofErr w:type="spellEnd"/>
      <w:r w:rsidRPr="008B5C80">
        <w:rPr>
          <w:b/>
          <w:lang w:eastAsia="ja-JP"/>
        </w:rPr>
        <w:t xml:space="preserve"> during </w:t>
      </w:r>
      <w:r>
        <w:rPr>
          <w:b/>
          <w:lang w:eastAsia="ja-JP"/>
        </w:rPr>
        <w:t xml:space="preserve">SCG </w:t>
      </w:r>
      <w:r w:rsidRPr="008B5C80">
        <w:rPr>
          <w:b/>
          <w:lang w:eastAsia="ja-JP"/>
        </w:rPr>
        <w:t xml:space="preserve">deactivation </w:t>
      </w:r>
      <w:r>
        <w:rPr>
          <w:b/>
          <w:lang w:eastAsia="ja-JP"/>
        </w:rPr>
        <w:t>is left to NW implementation, i.e., UE only performs RLM when the referred RLM-RS is configured by the NW.</w:t>
      </w:r>
    </w:p>
    <w:p w14:paraId="172AD02D" w14:textId="77777777" w:rsidR="007F448F" w:rsidRPr="008B5C80" w:rsidRDefault="007F448F" w:rsidP="007F448F">
      <w:pPr>
        <w:jc w:val="both"/>
        <w:rPr>
          <w:b/>
          <w:lang w:eastAsia="ja-JP"/>
        </w:rPr>
      </w:pPr>
      <w:r w:rsidRPr="008B5C80">
        <w:rPr>
          <w:b/>
          <w:lang w:eastAsia="ja-JP"/>
        </w:rPr>
        <w:t xml:space="preserve">Proposal </w:t>
      </w:r>
      <w:r>
        <w:rPr>
          <w:b/>
          <w:lang w:eastAsia="ja-JP"/>
        </w:rPr>
        <w:t>4</w:t>
      </w:r>
      <w:r w:rsidRPr="008B5C80">
        <w:rPr>
          <w:b/>
          <w:lang w:eastAsia="ja-JP"/>
        </w:rPr>
        <w:t>:</w:t>
      </w:r>
      <w:r w:rsidRPr="008B5C80">
        <w:rPr>
          <w:lang w:eastAsia="ja-JP"/>
        </w:rPr>
        <w:t xml:space="preserve"> </w:t>
      </w:r>
      <w:r w:rsidRPr="008B5C80">
        <w:rPr>
          <w:b/>
          <w:lang w:eastAsia="ja-JP"/>
        </w:rPr>
        <w:t xml:space="preserve">RLM </w:t>
      </w:r>
      <w:proofErr w:type="spellStart"/>
      <w:r w:rsidRPr="008B5C80">
        <w:rPr>
          <w:b/>
          <w:lang w:eastAsia="ja-JP"/>
        </w:rPr>
        <w:t>relaxtion</w:t>
      </w:r>
      <w:proofErr w:type="spellEnd"/>
      <w:r w:rsidRPr="008B5C80">
        <w:rPr>
          <w:b/>
          <w:lang w:eastAsia="ja-JP"/>
        </w:rPr>
        <w:t xml:space="preserve"> on </w:t>
      </w:r>
      <w:proofErr w:type="spellStart"/>
      <w:r w:rsidRPr="008B5C80">
        <w:rPr>
          <w:b/>
          <w:lang w:eastAsia="ja-JP"/>
        </w:rPr>
        <w:t>PSCell</w:t>
      </w:r>
      <w:proofErr w:type="spellEnd"/>
      <w:r w:rsidRPr="008B5C80">
        <w:rPr>
          <w:b/>
          <w:lang w:eastAsia="ja-JP"/>
        </w:rPr>
        <w:t xml:space="preserve"> when SCG is deactivated</w:t>
      </w:r>
      <w:r>
        <w:rPr>
          <w:b/>
          <w:lang w:eastAsia="ja-JP"/>
        </w:rPr>
        <w:t xml:space="preserve"> should be </w:t>
      </w:r>
      <w:r w:rsidRPr="008B5C80">
        <w:rPr>
          <w:b/>
          <w:lang w:eastAsia="ja-JP"/>
        </w:rPr>
        <w:t>further</w:t>
      </w:r>
      <w:r>
        <w:rPr>
          <w:b/>
          <w:lang w:eastAsia="ja-JP"/>
        </w:rPr>
        <w:t xml:space="preserve"> </w:t>
      </w:r>
      <w:r w:rsidRPr="008B5C80">
        <w:rPr>
          <w:b/>
          <w:lang w:eastAsia="ja-JP"/>
        </w:rPr>
        <w:t xml:space="preserve">studied to reduce the </w:t>
      </w:r>
      <w:r>
        <w:rPr>
          <w:b/>
          <w:lang w:eastAsia="ja-JP"/>
        </w:rPr>
        <w:t xml:space="preserve">UE </w:t>
      </w:r>
      <w:r w:rsidRPr="008B5C80">
        <w:rPr>
          <w:b/>
          <w:lang w:eastAsia="ja-JP"/>
        </w:rPr>
        <w:t>power consumption.</w:t>
      </w:r>
    </w:p>
    <w:p w14:paraId="34531FE4" w14:textId="77777777" w:rsidR="00852E9A" w:rsidRDefault="00852E9A" w:rsidP="00852E9A">
      <w:pPr>
        <w:jc w:val="both"/>
        <w:rPr>
          <w:b/>
          <w:lang w:eastAsia="ja-JP"/>
        </w:rPr>
      </w:pPr>
      <w:r w:rsidRPr="00696156">
        <w:rPr>
          <w:b/>
          <w:lang w:eastAsia="ja-JP"/>
        </w:rPr>
        <w:t>Proposal</w:t>
      </w:r>
      <w:r>
        <w:rPr>
          <w:b/>
          <w:lang w:eastAsia="ja-JP"/>
        </w:rPr>
        <w:t xml:space="preserve"> 5</w:t>
      </w:r>
      <w:r w:rsidRPr="00696156">
        <w:rPr>
          <w:b/>
          <w:lang w:eastAsia="ja-JP"/>
        </w:rPr>
        <w:t xml:space="preserve">: </w:t>
      </w:r>
      <w:r w:rsidRPr="00D22A0B">
        <w:rPr>
          <w:rFonts w:eastAsia="宋体"/>
          <w:b/>
          <w:lang w:eastAsia="ja-JP"/>
        </w:rPr>
        <w:t>long periodic</w:t>
      </w:r>
      <w:r>
        <w:rPr>
          <w:rFonts w:eastAsia="宋体"/>
          <w:b/>
          <w:lang w:eastAsia="ja-JP"/>
        </w:rPr>
        <w:t>al</w:t>
      </w:r>
      <w:r w:rsidRPr="00D22A0B">
        <w:rPr>
          <w:rFonts w:eastAsia="宋体"/>
          <w:b/>
          <w:lang w:eastAsia="ja-JP"/>
        </w:rPr>
        <w:t xml:space="preserve"> CSI-RS measurements</w:t>
      </w:r>
      <w:r>
        <w:rPr>
          <w:rFonts w:eastAsia="宋体"/>
          <w:b/>
          <w:lang w:eastAsia="ja-JP"/>
        </w:rPr>
        <w:t xml:space="preserve">/reporting on the </w:t>
      </w:r>
      <w:proofErr w:type="spellStart"/>
      <w:r>
        <w:rPr>
          <w:rFonts w:eastAsia="宋体"/>
          <w:b/>
          <w:lang w:eastAsia="ja-JP"/>
        </w:rPr>
        <w:t>PSCell</w:t>
      </w:r>
      <w:proofErr w:type="spellEnd"/>
      <w:r w:rsidRPr="00D22A0B">
        <w:rPr>
          <w:rFonts w:eastAsia="宋体"/>
          <w:b/>
          <w:lang w:eastAsia="ja-JP"/>
        </w:rPr>
        <w:t xml:space="preserve"> for SCG deactivation can be considered</w:t>
      </w:r>
      <w:r w:rsidRPr="00EE0950">
        <w:rPr>
          <w:b/>
          <w:lang w:eastAsia="ja-JP"/>
        </w:rPr>
        <w:t>.</w:t>
      </w:r>
    </w:p>
    <w:p w14:paraId="526825D9" w14:textId="77777777" w:rsidR="00F62350" w:rsidRDefault="00F62350" w:rsidP="00F62350">
      <w:pPr>
        <w:jc w:val="both"/>
        <w:rPr>
          <w:b/>
          <w:lang w:eastAsia="ja-JP"/>
        </w:rPr>
      </w:pPr>
      <w:r w:rsidRPr="00696156">
        <w:rPr>
          <w:b/>
          <w:lang w:eastAsia="ja-JP"/>
        </w:rPr>
        <w:t>Proposal</w:t>
      </w:r>
      <w:r>
        <w:rPr>
          <w:b/>
          <w:lang w:eastAsia="ja-JP"/>
        </w:rPr>
        <w:t xml:space="preserve"> 6</w:t>
      </w:r>
      <w:r w:rsidRPr="00696156">
        <w:rPr>
          <w:b/>
          <w:lang w:eastAsia="ja-JP"/>
        </w:rPr>
        <w:t>:</w:t>
      </w:r>
      <w:r>
        <w:rPr>
          <w:b/>
          <w:lang w:eastAsia="ja-JP"/>
        </w:rPr>
        <w:t xml:space="preserve"> for SCG deactivation, RACH/PUCCH shall be supported, while UL-SCH shall not supported. </w:t>
      </w:r>
    </w:p>
    <w:p w14:paraId="0080C975" w14:textId="77777777" w:rsidR="00F62350" w:rsidRDefault="00F62350" w:rsidP="00F62350">
      <w:pPr>
        <w:jc w:val="both"/>
        <w:rPr>
          <w:rFonts w:eastAsiaTheme="minorEastAsia"/>
          <w:lang w:eastAsia="zh-CN"/>
        </w:rPr>
      </w:pPr>
      <w:r w:rsidRPr="00696156">
        <w:rPr>
          <w:b/>
          <w:lang w:eastAsia="ja-JP"/>
        </w:rPr>
        <w:t>Proposal</w:t>
      </w:r>
      <w:r>
        <w:rPr>
          <w:b/>
          <w:lang w:eastAsia="ja-JP"/>
        </w:rPr>
        <w:t xml:space="preserve"> 7</w:t>
      </w:r>
      <w:r w:rsidRPr="00696156">
        <w:rPr>
          <w:b/>
          <w:lang w:eastAsia="ja-JP"/>
        </w:rPr>
        <w:t>:</w:t>
      </w:r>
      <w:r w:rsidRPr="00AE757A">
        <w:rPr>
          <w:b/>
          <w:lang w:eastAsia="ja-JP"/>
        </w:rPr>
        <w:t xml:space="preserve"> </w:t>
      </w:r>
      <w:r w:rsidRPr="00337522">
        <w:rPr>
          <w:rFonts w:eastAsiaTheme="minorEastAsia"/>
          <w:b/>
          <w:lang w:eastAsia="zh-CN"/>
        </w:rPr>
        <w:t xml:space="preserve">upon SCG is deactivated, </w:t>
      </w:r>
      <w:r w:rsidRPr="00337522">
        <w:rPr>
          <w:b/>
          <w:i/>
          <w:noProof/>
        </w:rPr>
        <w:t>timeAlignmentTimer</w:t>
      </w:r>
      <w:r w:rsidRPr="00337522">
        <w:rPr>
          <w:rFonts w:eastAsiaTheme="minorEastAsia"/>
          <w:b/>
          <w:lang w:eastAsia="zh-CN"/>
        </w:rPr>
        <w:t xml:space="preserve"> can be kept. There is no need for the UE to keep TA after </w:t>
      </w:r>
      <w:r w:rsidRPr="00337522">
        <w:rPr>
          <w:b/>
          <w:i/>
          <w:noProof/>
        </w:rPr>
        <w:t>timeAlignmentTimer</w:t>
      </w:r>
      <w:r w:rsidRPr="00337522">
        <w:rPr>
          <w:rFonts w:eastAsiaTheme="minorEastAsia"/>
          <w:b/>
          <w:lang w:eastAsia="zh-CN"/>
        </w:rPr>
        <w:t xml:space="preserve"> expires</w:t>
      </w:r>
      <w:r w:rsidRPr="00337522" w:rsidDel="00C00166">
        <w:rPr>
          <w:rFonts w:eastAsiaTheme="minorEastAsia"/>
          <w:b/>
          <w:lang w:eastAsia="zh-CN"/>
        </w:rPr>
        <w:t xml:space="preserve"> </w:t>
      </w:r>
      <w:r w:rsidRPr="00337522">
        <w:rPr>
          <w:rFonts w:eastAsiaTheme="minorEastAsia"/>
          <w:b/>
          <w:lang w:eastAsia="zh-CN"/>
        </w:rPr>
        <w:t>during SCG deactivation.</w:t>
      </w:r>
    </w:p>
    <w:p w14:paraId="15D52255" w14:textId="77777777" w:rsidR="00D51587" w:rsidRPr="009771A8" w:rsidRDefault="00D51587" w:rsidP="00D51587">
      <w:pPr>
        <w:spacing w:beforeLines="50" w:before="120"/>
        <w:jc w:val="both"/>
        <w:rPr>
          <w:lang w:eastAsia="zh-CN"/>
        </w:rPr>
      </w:pPr>
      <w:r w:rsidRPr="00696156">
        <w:rPr>
          <w:b/>
          <w:lang w:eastAsia="ja-JP"/>
        </w:rPr>
        <w:t>Proposal</w:t>
      </w:r>
      <w:r>
        <w:rPr>
          <w:b/>
          <w:lang w:eastAsia="ja-JP"/>
        </w:rPr>
        <w:t xml:space="preserve"> 8</w:t>
      </w:r>
      <w:r w:rsidRPr="00696156">
        <w:rPr>
          <w:b/>
          <w:lang w:eastAsia="ja-JP"/>
        </w:rPr>
        <w:t xml:space="preserve">: </w:t>
      </w:r>
      <w:r w:rsidRPr="009771A8">
        <w:rPr>
          <w:b/>
          <w:lang w:eastAsia="zh-CN"/>
        </w:rPr>
        <w:t xml:space="preserve">UE stops monitor PDCCH on/for the SCG </w:t>
      </w:r>
      <w:proofErr w:type="spellStart"/>
      <w:r w:rsidRPr="009771A8">
        <w:rPr>
          <w:b/>
          <w:lang w:eastAsia="zh-CN"/>
        </w:rPr>
        <w:t>SCells</w:t>
      </w:r>
      <w:proofErr w:type="spellEnd"/>
      <w:r w:rsidRPr="009771A8">
        <w:rPr>
          <w:b/>
          <w:lang w:eastAsia="zh-CN"/>
        </w:rPr>
        <w:t xml:space="preserve"> when SCG is deactivated</w:t>
      </w:r>
      <w:r w:rsidRPr="00A16BC7">
        <w:rPr>
          <w:b/>
          <w:lang w:eastAsia="ja-JP"/>
        </w:rPr>
        <w:t>.</w:t>
      </w:r>
    </w:p>
    <w:p w14:paraId="1CBEFC72" w14:textId="77777777" w:rsidR="00DC4051" w:rsidRPr="00EE0950" w:rsidRDefault="00DC4051" w:rsidP="00DC4051">
      <w:pPr>
        <w:spacing w:beforeLines="50" w:before="120"/>
        <w:jc w:val="both"/>
        <w:rPr>
          <w:lang w:eastAsia="zh-CN"/>
        </w:rPr>
      </w:pPr>
      <w:r w:rsidRPr="00D22A0B">
        <w:rPr>
          <w:rFonts w:eastAsiaTheme="minorEastAsia"/>
          <w:b/>
          <w:lang w:eastAsia="zh-CN"/>
        </w:rPr>
        <w:t xml:space="preserve">Proposal </w:t>
      </w:r>
      <w:r>
        <w:rPr>
          <w:rFonts w:eastAsiaTheme="minorEastAsia"/>
          <w:b/>
          <w:lang w:eastAsia="zh-CN"/>
        </w:rPr>
        <w:t>9</w:t>
      </w:r>
      <w:r w:rsidRPr="00D22A0B">
        <w:rPr>
          <w:rFonts w:eastAsiaTheme="minorEastAsia"/>
          <w:b/>
          <w:lang w:eastAsia="zh-CN"/>
        </w:rPr>
        <w:t xml:space="preserve">: upon SCG is </w:t>
      </w:r>
      <w:r>
        <w:rPr>
          <w:rFonts w:eastAsiaTheme="minorEastAsia"/>
          <w:b/>
          <w:lang w:eastAsia="zh-CN"/>
        </w:rPr>
        <w:t>deactivated</w:t>
      </w:r>
      <w:r w:rsidRPr="00D22A0B">
        <w:rPr>
          <w:rFonts w:eastAsiaTheme="minorEastAsia"/>
          <w:b/>
          <w:lang w:eastAsia="zh-CN"/>
        </w:rPr>
        <w:t xml:space="preserve">, </w:t>
      </w:r>
      <w:proofErr w:type="spellStart"/>
      <w:r w:rsidRPr="00D22A0B">
        <w:rPr>
          <w:rFonts w:eastAsiaTheme="minorEastAsia"/>
          <w:b/>
        </w:rPr>
        <w:t>SCells</w:t>
      </w:r>
      <w:proofErr w:type="spellEnd"/>
      <w:r w:rsidRPr="00D22A0B">
        <w:rPr>
          <w:rFonts w:eastAsiaTheme="minorEastAsia"/>
          <w:b/>
        </w:rPr>
        <w:t xml:space="preserve"> in SCG are deactivated or activated with dormant BWP based on network configuration</w:t>
      </w:r>
      <w:r w:rsidRPr="00D22A0B">
        <w:rPr>
          <w:rFonts w:eastAsiaTheme="minorEastAsia"/>
          <w:b/>
          <w:lang w:eastAsia="zh-CN"/>
        </w:rPr>
        <w:t>.</w:t>
      </w:r>
    </w:p>
    <w:p w14:paraId="18A9BAD3" w14:textId="77777777" w:rsidR="00AA1EC4" w:rsidRPr="00337522" w:rsidRDefault="00AA1EC4" w:rsidP="00AA1EC4">
      <w:pPr>
        <w:jc w:val="both"/>
        <w:rPr>
          <w:lang w:eastAsia="zh-CN"/>
        </w:rPr>
      </w:pPr>
      <w:r w:rsidRPr="00D22A0B">
        <w:rPr>
          <w:rFonts w:eastAsiaTheme="minorEastAsia"/>
          <w:b/>
          <w:lang w:eastAsia="zh-CN"/>
        </w:rPr>
        <w:t xml:space="preserve">Proposal </w:t>
      </w:r>
      <w:r>
        <w:rPr>
          <w:rFonts w:eastAsiaTheme="minorEastAsia"/>
          <w:b/>
          <w:lang w:eastAsia="zh-CN"/>
        </w:rPr>
        <w:t>1</w:t>
      </w:r>
      <w:r>
        <w:rPr>
          <w:rFonts w:eastAsiaTheme="minorEastAsia"/>
          <w:b/>
          <w:lang w:eastAsia="zh-CN"/>
        </w:rPr>
        <w:t>0</w:t>
      </w:r>
      <w:r w:rsidRPr="00D22A0B">
        <w:rPr>
          <w:rFonts w:eastAsiaTheme="minorEastAsia"/>
          <w:b/>
          <w:lang w:eastAsia="zh-CN"/>
        </w:rPr>
        <w:t xml:space="preserve">: </w:t>
      </w:r>
      <w:r w:rsidRPr="00337522">
        <w:rPr>
          <w:rFonts w:eastAsiaTheme="minorEastAsia"/>
          <w:b/>
          <w:lang w:val="en-GB" w:eastAsia="zh-CN"/>
        </w:rPr>
        <w:t>When SCG is deactivated, the UE stops CPC</w:t>
      </w:r>
      <w:r w:rsidRPr="00AE757A">
        <w:rPr>
          <w:rFonts w:eastAsiaTheme="minorEastAsia"/>
          <w:b/>
          <w:lang w:eastAsia="zh-CN"/>
        </w:rPr>
        <w:t>.</w:t>
      </w:r>
    </w:p>
    <w:p w14:paraId="6B4E1142" w14:textId="77777777" w:rsidR="000D1BE6" w:rsidRPr="00853F7B" w:rsidRDefault="000D1BE6" w:rsidP="000D1BE6">
      <w:pPr>
        <w:jc w:val="both"/>
        <w:rPr>
          <w:rFonts w:eastAsiaTheme="minorEastAsia" w:hint="eastAsia"/>
          <w:lang w:eastAsia="zh-CN"/>
        </w:rPr>
      </w:pPr>
      <w:r w:rsidRPr="00D22A0B">
        <w:rPr>
          <w:rFonts w:eastAsiaTheme="minorEastAsia"/>
          <w:b/>
          <w:lang w:eastAsia="zh-CN"/>
        </w:rPr>
        <w:t xml:space="preserve">Proposal </w:t>
      </w:r>
      <w:r>
        <w:rPr>
          <w:rFonts w:eastAsiaTheme="minorEastAsia"/>
          <w:b/>
          <w:lang w:eastAsia="zh-CN"/>
        </w:rPr>
        <w:t>1</w:t>
      </w:r>
      <w:r>
        <w:rPr>
          <w:rFonts w:eastAsiaTheme="minorEastAsia"/>
          <w:b/>
          <w:lang w:eastAsia="zh-CN"/>
        </w:rPr>
        <w:t>1</w:t>
      </w:r>
      <w:r w:rsidRPr="00D22A0B">
        <w:rPr>
          <w:rFonts w:eastAsiaTheme="minorEastAsia"/>
          <w:b/>
          <w:lang w:eastAsia="zh-CN"/>
        </w:rPr>
        <w:t xml:space="preserve">: </w:t>
      </w:r>
      <w:r>
        <w:rPr>
          <w:rFonts w:eastAsiaTheme="minorEastAsia"/>
          <w:b/>
          <w:lang w:val="en-GB" w:eastAsia="zh-CN"/>
        </w:rPr>
        <w:t xml:space="preserve">MN controlled SCG deactivation with MN/SN triggered, and SN controlled SCG deactivation with SN triggered shall be supported. </w:t>
      </w:r>
    </w:p>
    <w:p w14:paraId="529463B4" w14:textId="11BFB941" w:rsidR="00B9358B" w:rsidRDefault="002735E0" w:rsidP="00840C3D">
      <w:pPr>
        <w:pStyle w:val="a0"/>
        <w:ind w:left="1701" w:hanging="1701"/>
        <w:rPr>
          <w:rFonts w:eastAsiaTheme="minorEastAsia"/>
          <w:b/>
          <w:lang w:val="en-GB" w:eastAsia="zh-CN"/>
        </w:rPr>
      </w:pPr>
      <w:r w:rsidRPr="00D22A0B">
        <w:rPr>
          <w:rFonts w:eastAsiaTheme="minorEastAsia"/>
          <w:b/>
          <w:lang w:eastAsia="zh-CN"/>
        </w:rPr>
        <w:t xml:space="preserve">Proposal </w:t>
      </w:r>
      <w:r>
        <w:rPr>
          <w:rFonts w:eastAsiaTheme="minorEastAsia"/>
          <w:b/>
          <w:lang w:eastAsia="zh-CN"/>
        </w:rPr>
        <w:t>1</w:t>
      </w:r>
      <w:r>
        <w:rPr>
          <w:rFonts w:eastAsiaTheme="minorEastAsia"/>
          <w:b/>
          <w:lang w:eastAsia="zh-CN"/>
        </w:rPr>
        <w:t>2</w:t>
      </w:r>
      <w:r w:rsidRPr="00D22A0B">
        <w:rPr>
          <w:rFonts w:eastAsiaTheme="minorEastAsia"/>
          <w:b/>
          <w:lang w:eastAsia="zh-CN"/>
        </w:rPr>
        <w:t xml:space="preserve">: </w:t>
      </w:r>
      <w:r>
        <w:rPr>
          <w:rFonts w:eastAsiaTheme="minorEastAsia"/>
          <w:b/>
          <w:lang w:val="en-GB" w:eastAsia="zh-CN"/>
        </w:rPr>
        <w:t>SCG activation can be triggered by MN and SN and UE.</w:t>
      </w:r>
    </w:p>
    <w:p w14:paraId="47BBE1CE" w14:textId="77777777" w:rsidR="007752B2" w:rsidRPr="00D33810" w:rsidRDefault="007752B2" w:rsidP="007752B2">
      <w:pPr>
        <w:jc w:val="both"/>
        <w:rPr>
          <w:rFonts w:eastAsiaTheme="minorEastAsia"/>
          <w:b/>
        </w:rPr>
      </w:pPr>
      <w:r w:rsidRPr="00D33810">
        <w:rPr>
          <w:rFonts w:eastAsiaTheme="minorEastAsia"/>
          <w:b/>
          <w:lang w:eastAsia="zh-CN"/>
        </w:rPr>
        <w:t>Proposal</w:t>
      </w:r>
      <w:r>
        <w:rPr>
          <w:rFonts w:eastAsiaTheme="minorEastAsia"/>
          <w:b/>
          <w:lang w:eastAsia="zh-CN"/>
        </w:rPr>
        <w:t xml:space="preserve"> </w:t>
      </w:r>
      <w:r>
        <w:rPr>
          <w:rFonts w:eastAsiaTheme="minorEastAsia"/>
          <w:b/>
          <w:lang w:eastAsia="zh-CN"/>
        </w:rPr>
        <w:t>1</w:t>
      </w:r>
      <w:r>
        <w:rPr>
          <w:rFonts w:eastAsiaTheme="minorEastAsia"/>
          <w:b/>
          <w:lang w:eastAsia="zh-CN"/>
        </w:rPr>
        <w:t>3</w:t>
      </w:r>
      <w:r w:rsidRPr="00D33810">
        <w:rPr>
          <w:rFonts w:eastAsiaTheme="minorEastAsia"/>
          <w:b/>
          <w:lang w:eastAsia="zh-CN"/>
        </w:rPr>
        <w:t xml:space="preserve">: Keeping the related DC/CA </w:t>
      </w:r>
      <w:proofErr w:type="spellStart"/>
      <w:r w:rsidRPr="00D33810">
        <w:rPr>
          <w:rFonts w:eastAsiaTheme="minorEastAsia"/>
          <w:b/>
          <w:lang w:eastAsia="zh-CN"/>
        </w:rPr>
        <w:t>SCells</w:t>
      </w:r>
      <w:proofErr w:type="spellEnd"/>
      <w:r w:rsidRPr="00D33810">
        <w:rPr>
          <w:rFonts w:eastAsiaTheme="minorEastAsia"/>
          <w:b/>
          <w:lang w:eastAsia="zh-CN"/>
        </w:rPr>
        <w:t xml:space="preserve"> configuration upon initiation of the RRC re-establishment.</w:t>
      </w:r>
    </w:p>
    <w:p w14:paraId="03329CF4" w14:textId="2553F9EA" w:rsidR="007752B2" w:rsidRPr="00BD4CF3" w:rsidRDefault="007752B2" w:rsidP="00BD4CF3">
      <w:pPr>
        <w:pStyle w:val="Observation"/>
        <w:spacing w:after="180"/>
        <w:ind w:left="0" w:firstLine="0"/>
        <w:rPr>
          <w:rFonts w:ascii="Times New Roman" w:eastAsia="等线" w:hAnsi="Times New Roman" w:hint="eastAsia"/>
          <w:u w:val="single"/>
          <w:lang w:val="en-US" w:eastAsia="zh-CN"/>
        </w:rPr>
      </w:pPr>
      <w:r w:rsidRPr="00337522">
        <w:rPr>
          <w:rFonts w:ascii="Times New Roman" w:eastAsiaTheme="minorEastAsia" w:hAnsi="Times New Roman"/>
          <w:bCs w:val="0"/>
          <w:szCs w:val="24"/>
          <w:lang w:val="en-US" w:eastAsia="zh-CN"/>
        </w:rPr>
        <w:t xml:space="preserve">Proposal </w:t>
      </w:r>
      <w:r w:rsidRPr="00337522">
        <w:rPr>
          <w:rFonts w:ascii="Times New Roman" w:eastAsiaTheme="minorEastAsia" w:hAnsi="Times New Roman"/>
          <w:bCs w:val="0"/>
          <w:szCs w:val="24"/>
          <w:lang w:val="en-US" w:eastAsia="zh-CN"/>
        </w:rPr>
        <w:t>1</w:t>
      </w:r>
      <w:r>
        <w:rPr>
          <w:rFonts w:ascii="Times New Roman" w:eastAsiaTheme="minorEastAsia" w:hAnsi="Times New Roman"/>
          <w:bCs w:val="0"/>
          <w:szCs w:val="24"/>
          <w:lang w:val="en-US" w:eastAsia="zh-CN"/>
        </w:rPr>
        <w:t>4</w:t>
      </w:r>
      <w:r w:rsidRPr="00337522">
        <w:rPr>
          <w:rFonts w:ascii="Times New Roman" w:eastAsiaTheme="minorEastAsia" w:hAnsi="Times New Roman"/>
          <w:bCs w:val="0"/>
          <w:szCs w:val="24"/>
          <w:lang w:val="en-US" w:eastAsia="zh-CN"/>
        </w:rPr>
        <w:t>: CSI-RS based NR early measurement can be considered in Rel-17.</w:t>
      </w:r>
    </w:p>
    <w:p w14:paraId="76CE1D4E" w14:textId="77777777" w:rsidR="0028643D" w:rsidRPr="00127317"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127317">
        <w:rPr>
          <w:rFonts w:eastAsia="MS Mincho" w:cs="Times New Roman"/>
          <w:b w:val="0"/>
          <w:bCs w:val="0"/>
          <w:kern w:val="0"/>
          <w:sz w:val="36"/>
          <w:szCs w:val="20"/>
          <w:lang w:val="en-GB" w:eastAsia="ja-JP"/>
        </w:rPr>
        <w:t>References</w:t>
      </w:r>
    </w:p>
    <w:p w14:paraId="6BDCC03B" w14:textId="04F5C714" w:rsidR="00A56E10" w:rsidRDefault="000A0A90" w:rsidP="00A56E10">
      <w:pPr>
        <w:overflowPunct w:val="0"/>
        <w:autoSpaceDE w:val="0"/>
        <w:autoSpaceDN w:val="0"/>
        <w:adjustRightInd w:val="0"/>
        <w:textAlignment w:val="baseline"/>
        <w:rPr>
          <w:rFonts w:eastAsia="等线"/>
          <w:szCs w:val="20"/>
          <w:lang w:val="en-GB"/>
        </w:rPr>
      </w:pPr>
      <w:bookmarkStart w:id="2" w:name="_Ref47937798"/>
      <w:r>
        <w:rPr>
          <w:rFonts w:eastAsia="等线" w:hint="eastAsia"/>
          <w:szCs w:val="20"/>
          <w:lang w:val="en-GB" w:eastAsia="zh-CN"/>
        </w:rPr>
        <w:t>[</w:t>
      </w:r>
      <w:r>
        <w:rPr>
          <w:rFonts w:eastAsia="等线"/>
          <w:szCs w:val="20"/>
          <w:lang w:val="en-GB" w:eastAsia="zh-CN"/>
        </w:rPr>
        <w:t xml:space="preserve">1] </w:t>
      </w:r>
      <w:bookmarkEnd w:id="2"/>
    </w:p>
    <w:p w14:paraId="312FD9FD" w14:textId="13CA8725" w:rsidR="00A56E10" w:rsidRDefault="00A56E10" w:rsidP="00A56E10">
      <w:pPr>
        <w:overflowPunct w:val="0"/>
        <w:autoSpaceDE w:val="0"/>
        <w:autoSpaceDN w:val="0"/>
        <w:adjustRightInd w:val="0"/>
        <w:textAlignment w:val="baseline"/>
        <w:rPr>
          <w:rFonts w:eastAsia="等线"/>
          <w:szCs w:val="20"/>
          <w:lang w:val="en-GB"/>
        </w:rPr>
      </w:pPr>
    </w:p>
    <w:p w14:paraId="5BAF4DD0" w14:textId="6F490751" w:rsidR="00A56E10" w:rsidRDefault="00A56E10" w:rsidP="00A56E10">
      <w:pPr>
        <w:overflowPunct w:val="0"/>
        <w:autoSpaceDE w:val="0"/>
        <w:autoSpaceDN w:val="0"/>
        <w:adjustRightInd w:val="0"/>
        <w:textAlignment w:val="baseline"/>
        <w:rPr>
          <w:rFonts w:eastAsia="等线"/>
          <w:szCs w:val="20"/>
          <w:lang w:val="en-GB"/>
        </w:rPr>
      </w:pPr>
      <w:bookmarkStart w:id="3" w:name="_GoBack"/>
      <w:bookmarkEnd w:id="3"/>
    </w:p>
    <w:p w14:paraId="25CAD8D2" w14:textId="77777777" w:rsidR="008D383A" w:rsidRPr="00337522" w:rsidRDefault="008D383A" w:rsidP="00EE03C1">
      <w:pPr>
        <w:jc w:val="both"/>
        <w:rPr>
          <w:rFonts w:eastAsiaTheme="minorEastAsia"/>
          <w:lang w:eastAsia="zh-CN"/>
        </w:rPr>
      </w:pPr>
    </w:p>
    <w:p w14:paraId="4C0FEC06" w14:textId="4AF51F05" w:rsidR="00EE03C1" w:rsidRPr="007C453C" w:rsidRDefault="00EE03C1" w:rsidP="00337522">
      <w:pPr>
        <w:overflowPunct w:val="0"/>
        <w:autoSpaceDE w:val="0"/>
        <w:autoSpaceDN w:val="0"/>
        <w:adjustRightInd w:val="0"/>
        <w:textAlignment w:val="baseline"/>
        <w:rPr>
          <w:rFonts w:eastAsia="等线"/>
          <w:szCs w:val="20"/>
          <w:lang w:val="en-GB"/>
        </w:rPr>
      </w:pPr>
    </w:p>
    <w:sectPr w:rsidR="00EE03C1" w:rsidRPr="007C453C" w:rsidSect="008A5F88">
      <w:headerReference w:type="default" r:id="rId16"/>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A7709" w16cex:dateUtc="2020-10-21T00:59:00Z"/>
  <w16cex:commentExtensible w16cex:durableId="233A7A6D" w16cex:dateUtc="2020-10-21T01:14:00Z"/>
  <w16cex:commentExtensible w16cex:durableId="233A8F59" w16cex:dateUtc="2020-10-21T02:43:00Z"/>
  <w16cex:commentExtensible w16cex:durableId="233A876D" w16cex:dateUtc="2020-10-21T02:09:00Z"/>
  <w16cex:commentExtensible w16cex:durableId="233862FB" w16cex:dateUtc="2020-10-19T11:09:00Z"/>
  <w16cex:commentExtensible w16cex:durableId="233A8B20" w16cex:dateUtc="2020-10-21T02:25:00Z"/>
  <w16cex:commentExtensible w16cex:durableId="233A8F46" w16cex:dateUtc="2020-10-21T02:43:00Z"/>
  <w16cex:commentExtensible w16cex:durableId="233A91A3" w16cex:dateUtc="2020-10-21T02:53:00Z"/>
  <w16cex:commentExtensible w16cex:durableId="233A9683" w16cex:dateUtc="2020-10-21T03:14:00Z"/>
  <w16cex:commentExtensible w16cex:durableId="233A97B9" w16cex:dateUtc="2020-10-21T03: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B16A3" w14:textId="77777777" w:rsidR="00806269" w:rsidRDefault="00806269">
      <w:r>
        <w:separator/>
      </w:r>
    </w:p>
  </w:endnote>
  <w:endnote w:type="continuationSeparator" w:id="0">
    <w:p w14:paraId="6397ED45" w14:textId="77777777" w:rsidR="00806269" w:rsidRDefault="00806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65A189" w14:textId="77777777" w:rsidR="00806269" w:rsidRDefault="00806269">
      <w:r>
        <w:separator/>
      </w:r>
    </w:p>
  </w:footnote>
  <w:footnote w:type="continuationSeparator" w:id="0">
    <w:p w14:paraId="49A96B7C" w14:textId="77777777" w:rsidR="00806269" w:rsidRDefault="008062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977527" w:rsidRDefault="00977527"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AA00B8"/>
    <w:multiLevelType w:val="hybridMultilevel"/>
    <w:tmpl w:val="85C0A6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EAF2EA7"/>
    <w:multiLevelType w:val="hybridMultilevel"/>
    <w:tmpl w:val="DDDCE74E"/>
    <w:lvl w:ilvl="0" w:tplc="3DF42D9E">
      <w:start w:val="1"/>
      <w:numFmt w:val="decimal"/>
      <w:lvlText w:val="[%1]"/>
      <w:lvlJc w:val="left"/>
      <w:pPr>
        <w:ind w:left="420" w:hanging="42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55E1ECD"/>
    <w:multiLevelType w:val="hybridMultilevel"/>
    <w:tmpl w:val="BB425B7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6701A43"/>
    <w:multiLevelType w:val="hybridMultilevel"/>
    <w:tmpl w:val="62BC2DE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91047EE"/>
    <w:multiLevelType w:val="hybridMultilevel"/>
    <w:tmpl w:val="89703998"/>
    <w:lvl w:ilvl="0" w:tplc="6086815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A00C8726"/>
    <w:lvl w:ilvl="0" w:tplc="4930330E">
      <w:start w:val="1"/>
      <w:numFmt w:val="decimal"/>
      <w:pStyle w:val="Proposal"/>
      <w:lvlText w:val="Proposal %1"/>
      <w:lvlJc w:val="left"/>
      <w:pPr>
        <w:tabs>
          <w:tab w:val="num" w:pos="1304"/>
        </w:tabs>
        <w:ind w:left="1304" w:hanging="1304"/>
      </w:pPr>
      <w:rPr>
        <w:rFonts w:ascii="Times New Roman" w:hAnsi="Times New Roman" w:cs="Times New Roman" w:hint="default"/>
        <w:b/>
        <w:bCs/>
        <w:i w:val="0"/>
        <w:iCs w:val="0"/>
        <w:sz w:val="20"/>
        <w:szCs w:val="20"/>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hybridMultilevel"/>
    <w:tmpl w:val="5DFCE9B8"/>
    <w:lvl w:ilvl="0" w:tplc="EC38B216">
      <w:start w:val="1"/>
      <w:numFmt w:val="decimal"/>
      <w:lvlText w:val="Observation %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3" w15:restartNumberingAfterBreak="0">
    <w:nsid w:val="5B441957"/>
    <w:multiLevelType w:val="hybridMultilevel"/>
    <w:tmpl w:val="202C7F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F336C0"/>
    <w:multiLevelType w:val="hybridMultilevel"/>
    <w:tmpl w:val="38E4F6F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71B4119"/>
    <w:multiLevelType w:val="hybridMultilevel"/>
    <w:tmpl w:val="566E2E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9E67BC"/>
    <w:multiLevelType w:val="hybridMultilevel"/>
    <w:tmpl w:val="FA9CD664"/>
    <w:lvl w:ilvl="0" w:tplc="70980D1A">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C6E5798"/>
    <w:multiLevelType w:val="hybridMultilevel"/>
    <w:tmpl w:val="6BF2BDC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2"/>
  </w:num>
  <w:num w:numId="2">
    <w:abstractNumId w:val="19"/>
  </w:num>
  <w:num w:numId="3">
    <w:abstractNumId w:val="9"/>
  </w:num>
  <w:num w:numId="4">
    <w:abstractNumId w:val="16"/>
  </w:num>
  <w:num w:numId="5">
    <w:abstractNumId w:val="10"/>
  </w:num>
  <w:num w:numId="6">
    <w:abstractNumId w:val="8"/>
  </w:num>
  <w:num w:numId="7">
    <w:abstractNumId w:val="17"/>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2"/>
  </w:num>
  <w:num w:numId="12">
    <w:abstractNumId w:val="5"/>
  </w:num>
  <w:num w:numId="13">
    <w:abstractNumId w:val="14"/>
  </w:num>
  <w:num w:numId="14">
    <w:abstractNumId w:val="8"/>
  </w:num>
  <w:num w:numId="15">
    <w:abstractNumId w:val="8"/>
  </w:num>
  <w:num w:numId="16">
    <w:abstractNumId w:val="8"/>
  </w:num>
  <w:num w:numId="17">
    <w:abstractNumId w:val="3"/>
  </w:num>
  <w:num w:numId="18">
    <w:abstractNumId w:val="7"/>
  </w:num>
  <w:num w:numId="19">
    <w:abstractNumId w:val="15"/>
  </w:num>
  <w:num w:numId="20">
    <w:abstractNumId w:val="8"/>
  </w:num>
  <w:num w:numId="21">
    <w:abstractNumId w:val="13"/>
  </w:num>
  <w:num w:numId="22">
    <w:abstractNumId w:val="0"/>
  </w:num>
  <w:num w:numId="23">
    <w:abstractNumId w:val="18"/>
  </w:num>
  <w:num w:numId="24">
    <w:abstractNumId w:val="4"/>
  </w:num>
  <w:num w:numId="25">
    <w:abstractNumId w:val="6"/>
  </w:num>
  <w:num w:numId="26">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4FAHSrziwtAAAA"/>
  </w:docVars>
  <w:rsids>
    <w:rsidRoot w:val="009D4132"/>
    <w:rsid w:val="00000177"/>
    <w:rsid w:val="0000069E"/>
    <w:rsid w:val="00000D22"/>
    <w:rsid w:val="000012E1"/>
    <w:rsid w:val="00001410"/>
    <w:rsid w:val="00001FA4"/>
    <w:rsid w:val="00002134"/>
    <w:rsid w:val="0000293E"/>
    <w:rsid w:val="0000314A"/>
    <w:rsid w:val="00003648"/>
    <w:rsid w:val="00003886"/>
    <w:rsid w:val="00003D82"/>
    <w:rsid w:val="0000410D"/>
    <w:rsid w:val="0000460A"/>
    <w:rsid w:val="00004F59"/>
    <w:rsid w:val="00005012"/>
    <w:rsid w:val="000050D3"/>
    <w:rsid w:val="0000539E"/>
    <w:rsid w:val="000054C0"/>
    <w:rsid w:val="00005C84"/>
    <w:rsid w:val="00005C96"/>
    <w:rsid w:val="00005CB2"/>
    <w:rsid w:val="00005FE0"/>
    <w:rsid w:val="0000600D"/>
    <w:rsid w:val="000060C1"/>
    <w:rsid w:val="000060D4"/>
    <w:rsid w:val="000063A7"/>
    <w:rsid w:val="000065F8"/>
    <w:rsid w:val="0000694F"/>
    <w:rsid w:val="00006DED"/>
    <w:rsid w:val="0000721F"/>
    <w:rsid w:val="0001068D"/>
    <w:rsid w:val="00010791"/>
    <w:rsid w:val="0001087A"/>
    <w:rsid w:val="00011435"/>
    <w:rsid w:val="000116A5"/>
    <w:rsid w:val="00011910"/>
    <w:rsid w:val="00011C8C"/>
    <w:rsid w:val="00011CEA"/>
    <w:rsid w:val="00011EFC"/>
    <w:rsid w:val="00011F30"/>
    <w:rsid w:val="00011FFB"/>
    <w:rsid w:val="00012414"/>
    <w:rsid w:val="000124C4"/>
    <w:rsid w:val="000126F3"/>
    <w:rsid w:val="00012945"/>
    <w:rsid w:val="00013333"/>
    <w:rsid w:val="000133D5"/>
    <w:rsid w:val="000137AA"/>
    <w:rsid w:val="0001408B"/>
    <w:rsid w:val="00014738"/>
    <w:rsid w:val="00014BD6"/>
    <w:rsid w:val="00014C18"/>
    <w:rsid w:val="00014CC2"/>
    <w:rsid w:val="00014D04"/>
    <w:rsid w:val="00014DA6"/>
    <w:rsid w:val="00015A85"/>
    <w:rsid w:val="00015A87"/>
    <w:rsid w:val="00015E6A"/>
    <w:rsid w:val="00016484"/>
    <w:rsid w:val="000167AA"/>
    <w:rsid w:val="00016AC6"/>
    <w:rsid w:val="00016D85"/>
    <w:rsid w:val="000174AD"/>
    <w:rsid w:val="000174F1"/>
    <w:rsid w:val="00017648"/>
    <w:rsid w:val="00017AD9"/>
    <w:rsid w:val="00017BA4"/>
    <w:rsid w:val="00017F49"/>
    <w:rsid w:val="00017F6F"/>
    <w:rsid w:val="00020367"/>
    <w:rsid w:val="00020413"/>
    <w:rsid w:val="0002069C"/>
    <w:rsid w:val="000208A6"/>
    <w:rsid w:val="00020A0A"/>
    <w:rsid w:val="00020A1C"/>
    <w:rsid w:val="00021190"/>
    <w:rsid w:val="0002195F"/>
    <w:rsid w:val="00021B1B"/>
    <w:rsid w:val="00021C03"/>
    <w:rsid w:val="000228BC"/>
    <w:rsid w:val="00022A7D"/>
    <w:rsid w:val="00023B93"/>
    <w:rsid w:val="000241CB"/>
    <w:rsid w:val="000246DE"/>
    <w:rsid w:val="0002482F"/>
    <w:rsid w:val="00024DC5"/>
    <w:rsid w:val="000250AB"/>
    <w:rsid w:val="000254B6"/>
    <w:rsid w:val="0002552A"/>
    <w:rsid w:val="0002596D"/>
    <w:rsid w:val="000259FE"/>
    <w:rsid w:val="00025A64"/>
    <w:rsid w:val="000260C1"/>
    <w:rsid w:val="0002645B"/>
    <w:rsid w:val="00026646"/>
    <w:rsid w:val="0002679E"/>
    <w:rsid w:val="000274D5"/>
    <w:rsid w:val="0002754F"/>
    <w:rsid w:val="00027F15"/>
    <w:rsid w:val="00027FAC"/>
    <w:rsid w:val="000305F0"/>
    <w:rsid w:val="00030815"/>
    <w:rsid w:val="00030BD6"/>
    <w:rsid w:val="00030BE5"/>
    <w:rsid w:val="00030BE7"/>
    <w:rsid w:val="00030DFC"/>
    <w:rsid w:val="00031854"/>
    <w:rsid w:val="000325F7"/>
    <w:rsid w:val="000325FA"/>
    <w:rsid w:val="000332B8"/>
    <w:rsid w:val="000332EC"/>
    <w:rsid w:val="000338A4"/>
    <w:rsid w:val="00033ACC"/>
    <w:rsid w:val="00033B0F"/>
    <w:rsid w:val="00033D0A"/>
    <w:rsid w:val="00033D65"/>
    <w:rsid w:val="00034864"/>
    <w:rsid w:val="00035C55"/>
    <w:rsid w:val="00035CBD"/>
    <w:rsid w:val="00035E82"/>
    <w:rsid w:val="00035EA9"/>
    <w:rsid w:val="000362AB"/>
    <w:rsid w:val="000363AE"/>
    <w:rsid w:val="000363FD"/>
    <w:rsid w:val="00036582"/>
    <w:rsid w:val="000369EE"/>
    <w:rsid w:val="00036CBB"/>
    <w:rsid w:val="00036DC3"/>
    <w:rsid w:val="00036FB2"/>
    <w:rsid w:val="00037484"/>
    <w:rsid w:val="0003772C"/>
    <w:rsid w:val="000377D4"/>
    <w:rsid w:val="00037A41"/>
    <w:rsid w:val="00037C6B"/>
    <w:rsid w:val="00037DBD"/>
    <w:rsid w:val="00037E65"/>
    <w:rsid w:val="000400CE"/>
    <w:rsid w:val="00040119"/>
    <w:rsid w:val="00040369"/>
    <w:rsid w:val="000409C6"/>
    <w:rsid w:val="000412E1"/>
    <w:rsid w:val="00041843"/>
    <w:rsid w:val="00041BCA"/>
    <w:rsid w:val="00041E6C"/>
    <w:rsid w:val="000421F2"/>
    <w:rsid w:val="00042725"/>
    <w:rsid w:val="00042955"/>
    <w:rsid w:val="00042FF4"/>
    <w:rsid w:val="00043648"/>
    <w:rsid w:val="0004396A"/>
    <w:rsid w:val="000439E7"/>
    <w:rsid w:val="00043F7C"/>
    <w:rsid w:val="00044275"/>
    <w:rsid w:val="00044623"/>
    <w:rsid w:val="00044BC4"/>
    <w:rsid w:val="00044F37"/>
    <w:rsid w:val="00045071"/>
    <w:rsid w:val="000458C5"/>
    <w:rsid w:val="000458FF"/>
    <w:rsid w:val="00045B1D"/>
    <w:rsid w:val="000465F7"/>
    <w:rsid w:val="0004718E"/>
    <w:rsid w:val="00047398"/>
    <w:rsid w:val="00047423"/>
    <w:rsid w:val="00047657"/>
    <w:rsid w:val="0004779E"/>
    <w:rsid w:val="00047D75"/>
    <w:rsid w:val="000503BF"/>
    <w:rsid w:val="00050715"/>
    <w:rsid w:val="0005078C"/>
    <w:rsid w:val="00050B92"/>
    <w:rsid w:val="000517C0"/>
    <w:rsid w:val="00051C37"/>
    <w:rsid w:val="000520C7"/>
    <w:rsid w:val="0005214F"/>
    <w:rsid w:val="00052327"/>
    <w:rsid w:val="00052966"/>
    <w:rsid w:val="00052A1B"/>
    <w:rsid w:val="00053004"/>
    <w:rsid w:val="000537F7"/>
    <w:rsid w:val="00053D7E"/>
    <w:rsid w:val="000540C0"/>
    <w:rsid w:val="000542D8"/>
    <w:rsid w:val="00054698"/>
    <w:rsid w:val="0005477E"/>
    <w:rsid w:val="00054830"/>
    <w:rsid w:val="00055721"/>
    <w:rsid w:val="000559D2"/>
    <w:rsid w:val="00055E49"/>
    <w:rsid w:val="00055F78"/>
    <w:rsid w:val="00056E0E"/>
    <w:rsid w:val="000577C2"/>
    <w:rsid w:val="00057BFD"/>
    <w:rsid w:val="00057F89"/>
    <w:rsid w:val="0006005A"/>
    <w:rsid w:val="000603FE"/>
    <w:rsid w:val="00060542"/>
    <w:rsid w:val="00060CE4"/>
    <w:rsid w:val="00060CE6"/>
    <w:rsid w:val="000613E6"/>
    <w:rsid w:val="000618C2"/>
    <w:rsid w:val="000622A2"/>
    <w:rsid w:val="00062A39"/>
    <w:rsid w:val="000635ED"/>
    <w:rsid w:val="00064029"/>
    <w:rsid w:val="0006415F"/>
    <w:rsid w:val="000641A0"/>
    <w:rsid w:val="000643C3"/>
    <w:rsid w:val="000643CC"/>
    <w:rsid w:val="000645B7"/>
    <w:rsid w:val="000647E2"/>
    <w:rsid w:val="00064FAE"/>
    <w:rsid w:val="00064FE2"/>
    <w:rsid w:val="00065784"/>
    <w:rsid w:val="000658F2"/>
    <w:rsid w:val="00065E7E"/>
    <w:rsid w:val="0006633A"/>
    <w:rsid w:val="000663CF"/>
    <w:rsid w:val="00066650"/>
    <w:rsid w:val="000668E9"/>
    <w:rsid w:val="00066EFF"/>
    <w:rsid w:val="00067010"/>
    <w:rsid w:val="0006710A"/>
    <w:rsid w:val="000673E8"/>
    <w:rsid w:val="00067408"/>
    <w:rsid w:val="000678F1"/>
    <w:rsid w:val="00067A32"/>
    <w:rsid w:val="00067C74"/>
    <w:rsid w:val="00067D9C"/>
    <w:rsid w:val="00070906"/>
    <w:rsid w:val="00070B88"/>
    <w:rsid w:val="00070F9B"/>
    <w:rsid w:val="000710A9"/>
    <w:rsid w:val="0007142C"/>
    <w:rsid w:val="00071A17"/>
    <w:rsid w:val="00071B5E"/>
    <w:rsid w:val="00071E64"/>
    <w:rsid w:val="0007205F"/>
    <w:rsid w:val="000722A7"/>
    <w:rsid w:val="00072730"/>
    <w:rsid w:val="00072BB4"/>
    <w:rsid w:val="00072C6A"/>
    <w:rsid w:val="00072F9F"/>
    <w:rsid w:val="000731F9"/>
    <w:rsid w:val="000735DB"/>
    <w:rsid w:val="000736DC"/>
    <w:rsid w:val="0007378E"/>
    <w:rsid w:val="000738A7"/>
    <w:rsid w:val="00073A61"/>
    <w:rsid w:val="00073A83"/>
    <w:rsid w:val="00073F61"/>
    <w:rsid w:val="00074227"/>
    <w:rsid w:val="000749EF"/>
    <w:rsid w:val="00074E57"/>
    <w:rsid w:val="0007520B"/>
    <w:rsid w:val="00075931"/>
    <w:rsid w:val="00075FDA"/>
    <w:rsid w:val="00076367"/>
    <w:rsid w:val="000764F1"/>
    <w:rsid w:val="0007680E"/>
    <w:rsid w:val="00076953"/>
    <w:rsid w:val="00076A2B"/>
    <w:rsid w:val="00076E3A"/>
    <w:rsid w:val="00077148"/>
    <w:rsid w:val="000771D1"/>
    <w:rsid w:val="000776C3"/>
    <w:rsid w:val="00077878"/>
    <w:rsid w:val="00077C76"/>
    <w:rsid w:val="00077DB2"/>
    <w:rsid w:val="000800EC"/>
    <w:rsid w:val="000804E1"/>
    <w:rsid w:val="0008109A"/>
    <w:rsid w:val="000810A7"/>
    <w:rsid w:val="000813D1"/>
    <w:rsid w:val="00081472"/>
    <w:rsid w:val="000816D8"/>
    <w:rsid w:val="000817D8"/>
    <w:rsid w:val="00081A59"/>
    <w:rsid w:val="00081F97"/>
    <w:rsid w:val="0008210E"/>
    <w:rsid w:val="0008244E"/>
    <w:rsid w:val="00082927"/>
    <w:rsid w:val="00082AB1"/>
    <w:rsid w:val="00082C0D"/>
    <w:rsid w:val="00082F95"/>
    <w:rsid w:val="00083080"/>
    <w:rsid w:val="0008308B"/>
    <w:rsid w:val="000831D2"/>
    <w:rsid w:val="000838E0"/>
    <w:rsid w:val="00083BCA"/>
    <w:rsid w:val="00083C3C"/>
    <w:rsid w:val="00083DC9"/>
    <w:rsid w:val="000841C4"/>
    <w:rsid w:val="000842BD"/>
    <w:rsid w:val="00084337"/>
    <w:rsid w:val="000849C5"/>
    <w:rsid w:val="00084D5A"/>
    <w:rsid w:val="00084FDF"/>
    <w:rsid w:val="00085374"/>
    <w:rsid w:val="000855DF"/>
    <w:rsid w:val="00085840"/>
    <w:rsid w:val="00085855"/>
    <w:rsid w:val="00085970"/>
    <w:rsid w:val="000859B4"/>
    <w:rsid w:val="00085A95"/>
    <w:rsid w:val="00086187"/>
    <w:rsid w:val="0008625E"/>
    <w:rsid w:val="00086399"/>
    <w:rsid w:val="000867C0"/>
    <w:rsid w:val="00086931"/>
    <w:rsid w:val="00087216"/>
    <w:rsid w:val="00087CF0"/>
    <w:rsid w:val="000909D2"/>
    <w:rsid w:val="00090C4B"/>
    <w:rsid w:val="00090FD2"/>
    <w:rsid w:val="000919EE"/>
    <w:rsid w:val="00091C53"/>
    <w:rsid w:val="00091C8C"/>
    <w:rsid w:val="000921EC"/>
    <w:rsid w:val="0009234A"/>
    <w:rsid w:val="000924E9"/>
    <w:rsid w:val="00092BDD"/>
    <w:rsid w:val="00092FB0"/>
    <w:rsid w:val="00093059"/>
    <w:rsid w:val="0009313C"/>
    <w:rsid w:val="000931F0"/>
    <w:rsid w:val="0009327A"/>
    <w:rsid w:val="00093374"/>
    <w:rsid w:val="00093E12"/>
    <w:rsid w:val="00093EC0"/>
    <w:rsid w:val="0009419A"/>
    <w:rsid w:val="00094600"/>
    <w:rsid w:val="000949E3"/>
    <w:rsid w:val="00094B3C"/>
    <w:rsid w:val="00094DA0"/>
    <w:rsid w:val="000951E0"/>
    <w:rsid w:val="00095512"/>
    <w:rsid w:val="00095889"/>
    <w:rsid w:val="00095F77"/>
    <w:rsid w:val="00096045"/>
    <w:rsid w:val="00096112"/>
    <w:rsid w:val="00096648"/>
    <w:rsid w:val="00096E01"/>
    <w:rsid w:val="00096F93"/>
    <w:rsid w:val="0009740A"/>
    <w:rsid w:val="0009777D"/>
    <w:rsid w:val="000977C7"/>
    <w:rsid w:val="00097909"/>
    <w:rsid w:val="00097BA6"/>
    <w:rsid w:val="00097BC4"/>
    <w:rsid w:val="00097E27"/>
    <w:rsid w:val="00097EAD"/>
    <w:rsid w:val="000A05EB"/>
    <w:rsid w:val="000A07A7"/>
    <w:rsid w:val="000A09D3"/>
    <w:rsid w:val="000A0A90"/>
    <w:rsid w:val="000A12F8"/>
    <w:rsid w:val="000A18F9"/>
    <w:rsid w:val="000A1A4E"/>
    <w:rsid w:val="000A1B13"/>
    <w:rsid w:val="000A1BC9"/>
    <w:rsid w:val="000A2083"/>
    <w:rsid w:val="000A2B56"/>
    <w:rsid w:val="000A2D2E"/>
    <w:rsid w:val="000A2DF4"/>
    <w:rsid w:val="000A3167"/>
    <w:rsid w:val="000A3FE9"/>
    <w:rsid w:val="000A4314"/>
    <w:rsid w:val="000A4AE5"/>
    <w:rsid w:val="000A4D08"/>
    <w:rsid w:val="000A52E5"/>
    <w:rsid w:val="000A535E"/>
    <w:rsid w:val="000A53D8"/>
    <w:rsid w:val="000A5784"/>
    <w:rsid w:val="000A5C78"/>
    <w:rsid w:val="000A5E0C"/>
    <w:rsid w:val="000A5FBB"/>
    <w:rsid w:val="000A67CD"/>
    <w:rsid w:val="000A6BF8"/>
    <w:rsid w:val="000A6F00"/>
    <w:rsid w:val="000A7CB9"/>
    <w:rsid w:val="000B0969"/>
    <w:rsid w:val="000B0B5A"/>
    <w:rsid w:val="000B131E"/>
    <w:rsid w:val="000B17B6"/>
    <w:rsid w:val="000B17FB"/>
    <w:rsid w:val="000B1A23"/>
    <w:rsid w:val="000B1C22"/>
    <w:rsid w:val="000B1CDB"/>
    <w:rsid w:val="000B22D7"/>
    <w:rsid w:val="000B2913"/>
    <w:rsid w:val="000B2F47"/>
    <w:rsid w:val="000B3216"/>
    <w:rsid w:val="000B3390"/>
    <w:rsid w:val="000B33C6"/>
    <w:rsid w:val="000B36EE"/>
    <w:rsid w:val="000B3F5F"/>
    <w:rsid w:val="000B40D1"/>
    <w:rsid w:val="000B479D"/>
    <w:rsid w:val="000B555C"/>
    <w:rsid w:val="000B5949"/>
    <w:rsid w:val="000B5F99"/>
    <w:rsid w:val="000B6019"/>
    <w:rsid w:val="000B6824"/>
    <w:rsid w:val="000B6B0E"/>
    <w:rsid w:val="000B6BBD"/>
    <w:rsid w:val="000B6F1A"/>
    <w:rsid w:val="000B74EB"/>
    <w:rsid w:val="000B78EA"/>
    <w:rsid w:val="000C0172"/>
    <w:rsid w:val="000C06A6"/>
    <w:rsid w:val="000C0DE3"/>
    <w:rsid w:val="000C0EFA"/>
    <w:rsid w:val="000C1001"/>
    <w:rsid w:val="000C12BA"/>
    <w:rsid w:val="000C147F"/>
    <w:rsid w:val="000C1B5F"/>
    <w:rsid w:val="000C1D91"/>
    <w:rsid w:val="000C2208"/>
    <w:rsid w:val="000C256E"/>
    <w:rsid w:val="000C25E0"/>
    <w:rsid w:val="000C2FA3"/>
    <w:rsid w:val="000C3170"/>
    <w:rsid w:val="000C31B8"/>
    <w:rsid w:val="000C345D"/>
    <w:rsid w:val="000C3CFF"/>
    <w:rsid w:val="000C472E"/>
    <w:rsid w:val="000C4D73"/>
    <w:rsid w:val="000C515A"/>
    <w:rsid w:val="000C6024"/>
    <w:rsid w:val="000C6385"/>
    <w:rsid w:val="000C6763"/>
    <w:rsid w:val="000C6AD0"/>
    <w:rsid w:val="000C75E9"/>
    <w:rsid w:val="000D0A02"/>
    <w:rsid w:val="000D0DDF"/>
    <w:rsid w:val="000D12F9"/>
    <w:rsid w:val="000D13EC"/>
    <w:rsid w:val="000D1BE6"/>
    <w:rsid w:val="000D1DA1"/>
    <w:rsid w:val="000D1E97"/>
    <w:rsid w:val="000D221D"/>
    <w:rsid w:val="000D24A9"/>
    <w:rsid w:val="000D24B9"/>
    <w:rsid w:val="000D2554"/>
    <w:rsid w:val="000D284E"/>
    <w:rsid w:val="000D2852"/>
    <w:rsid w:val="000D2CA0"/>
    <w:rsid w:val="000D2F3B"/>
    <w:rsid w:val="000D30E4"/>
    <w:rsid w:val="000D3112"/>
    <w:rsid w:val="000D3483"/>
    <w:rsid w:val="000D360C"/>
    <w:rsid w:val="000D3A53"/>
    <w:rsid w:val="000D3A56"/>
    <w:rsid w:val="000D3C4D"/>
    <w:rsid w:val="000D424B"/>
    <w:rsid w:val="000D5391"/>
    <w:rsid w:val="000D553E"/>
    <w:rsid w:val="000D5B4C"/>
    <w:rsid w:val="000D66CA"/>
    <w:rsid w:val="000D698A"/>
    <w:rsid w:val="000D6B65"/>
    <w:rsid w:val="000D6BBA"/>
    <w:rsid w:val="000D7215"/>
    <w:rsid w:val="000D7466"/>
    <w:rsid w:val="000D7684"/>
    <w:rsid w:val="000D7AA0"/>
    <w:rsid w:val="000E068D"/>
    <w:rsid w:val="000E0715"/>
    <w:rsid w:val="000E0B2C"/>
    <w:rsid w:val="000E0B87"/>
    <w:rsid w:val="000E0F87"/>
    <w:rsid w:val="000E15AE"/>
    <w:rsid w:val="000E174C"/>
    <w:rsid w:val="000E17F7"/>
    <w:rsid w:val="000E1909"/>
    <w:rsid w:val="000E1B02"/>
    <w:rsid w:val="000E260B"/>
    <w:rsid w:val="000E268E"/>
    <w:rsid w:val="000E3878"/>
    <w:rsid w:val="000E3C6B"/>
    <w:rsid w:val="000E3D1F"/>
    <w:rsid w:val="000E41B1"/>
    <w:rsid w:val="000E42C7"/>
    <w:rsid w:val="000E4629"/>
    <w:rsid w:val="000E4B3F"/>
    <w:rsid w:val="000E542E"/>
    <w:rsid w:val="000E5B81"/>
    <w:rsid w:val="000E5F6E"/>
    <w:rsid w:val="000E63A3"/>
    <w:rsid w:val="000E64DE"/>
    <w:rsid w:val="000E6C21"/>
    <w:rsid w:val="000E7159"/>
    <w:rsid w:val="000E744E"/>
    <w:rsid w:val="000E7751"/>
    <w:rsid w:val="000E7C01"/>
    <w:rsid w:val="000E7E98"/>
    <w:rsid w:val="000E7F62"/>
    <w:rsid w:val="000F005D"/>
    <w:rsid w:val="000F00ED"/>
    <w:rsid w:val="000F0419"/>
    <w:rsid w:val="000F0768"/>
    <w:rsid w:val="000F1063"/>
    <w:rsid w:val="000F10F5"/>
    <w:rsid w:val="000F11F0"/>
    <w:rsid w:val="000F12F7"/>
    <w:rsid w:val="000F1EC9"/>
    <w:rsid w:val="000F1F75"/>
    <w:rsid w:val="000F26CF"/>
    <w:rsid w:val="000F306D"/>
    <w:rsid w:val="000F332B"/>
    <w:rsid w:val="000F38D0"/>
    <w:rsid w:val="000F3F5E"/>
    <w:rsid w:val="000F4997"/>
    <w:rsid w:val="000F5388"/>
    <w:rsid w:val="000F57D5"/>
    <w:rsid w:val="000F58D9"/>
    <w:rsid w:val="000F5B9E"/>
    <w:rsid w:val="000F5BE1"/>
    <w:rsid w:val="000F62FB"/>
    <w:rsid w:val="000F64C8"/>
    <w:rsid w:val="000F6698"/>
    <w:rsid w:val="000F6E9B"/>
    <w:rsid w:val="000F71D0"/>
    <w:rsid w:val="000F72BF"/>
    <w:rsid w:val="000F731E"/>
    <w:rsid w:val="000F75EA"/>
    <w:rsid w:val="000F761D"/>
    <w:rsid w:val="000F7D04"/>
    <w:rsid w:val="001005AB"/>
    <w:rsid w:val="001005B4"/>
    <w:rsid w:val="001009E1"/>
    <w:rsid w:val="00100E29"/>
    <w:rsid w:val="00100F00"/>
    <w:rsid w:val="001013FA"/>
    <w:rsid w:val="0010176C"/>
    <w:rsid w:val="001017CA"/>
    <w:rsid w:val="001032FB"/>
    <w:rsid w:val="00103937"/>
    <w:rsid w:val="00103D77"/>
    <w:rsid w:val="001042B4"/>
    <w:rsid w:val="001048AD"/>
    <w:rsid w:val="0010493D"/>
    <w:rsid w:val="00104B05"/>
    <w:rsid w:val="00104CF2"/>
    <w:rsid w:val="00104DA0"/>
    <w:rsid w:val="00105160"/>
    <w:rsid w:val="001053C1"/>
    <w:rsid w:val="00105570"/>
    <w:rsid w:val="001056CB"/>
    <w:rsid w:val="00105812"/>
    <w:rsid w:val="00105EAF"/>
    <w:rsid w:val="00106735"/>
    <w:rsid w:val="001067A4"/>
    <w:rsid w:val="00106BC9"/>
    <w:rsid w:val="00106CEA"/>
    <w:rsid w:val="00106E11"/>
    <w:rsid w:val="001070C9"/>
    <w:rsid w:val="00107304"/>
    <w:rsid w:val="00107507"/>
    <w:rsid w:val="00110464"/>
    <w:rsid w:val="001105BA"/>
    <w:rsid w:val="001109E6"/>
    <w:rsid w:val="00111192"/>
    <w:rsid w:val="001113AF"/>
    <w:rsid w:val="0011144C"/>
    <w:rsid w:val="00111620"/>
    <w:rsid w:val="001116F3"/>
    <w:rsid w:val="00111719"/>
    <w:rsid w:val="00111A29"/>
    <w:rsid w:val="00111A99"/>
    <w:rsid w:val="00111E0F"/>
    <w:rsid w:val="001120FC"/>
    <w:rsid w:val="001128A8"/>
    <w:rsid w:val="00112F21"/>
    <w:rsid w:val="0011300A"/>
    <w:rsid w:val="0011322D"/>
    <w:rsid w:val="00113355"/>
    <w:rsid w:val="001135BA"/>
    <w:rsid w:val="00113681"/>
    <w:rsid w:val="001137FD"/>
    <w:rsid w:val="00113E00"/>
    <w:rsid w:val="00113EA0"/>
    <w:rsid w:val="00114BD9"/>
    <w:rsid w:val="00114F04"/>
    <w:rsid w:val="00114FD6"/>
    <w:rsid w:val="001151F9"/>
    <w:rsid w:val="00115911"/>
    <w:rsid w:val="00116A01"/>
    <w:rsid w:val="00116EAF"/>
    <w:rsid w:val="00117032"/>
    <w:rsid w:val="00117296"/>
    <w:rsid w:val="00117423"/>
    <w:rsid w:val="001174AC"/>
    <w:rsid w:val="0011759E"/>
    <w:rsid w:val="00120A72"/>
    <w:rsid w:val="001211EB"/>
    <w:rsid w:val="0012141E"/>
    <w:rsid w:val="00121476"/>
    <w:rsid w:val="00121651"/>
    <w:rsid w:val="001216B6"/>
    <w:rsid w:val="00121C31"/>
    <w:rsid w:val="00121E68"/>
    <w:rsid w:val="00121F6C"/>
    <w:rsid w:val="00122469"/>
    <w:rsid w:val="00122ABA"/>
    <w:rsid w:val="001233A1"/>
    <w:rsid w:val="00123AED"/>
    <w:rsid w:val="00123B33"/>
    <w:rsid w:val="00123E23"/>
    <w:rsid w:val="00123E88"/>
    <w:rsid w:val="00123FA3"/>
    <w:rsid w:val="0012412F"/>
    <w:rsid w:val="001241CE"/>
    <w:rsid w:val="001243FA"/>
    <w:rsid w:val="00124497"/>
    <w:rsid w:val="00124BE6"/>
    <w:rsid w:val="00124C62"/>
    <w:rsid w:val="00125768"/>
    <w:rsid w:val="00125C01"/>
    <w:rsid w:val="00125CA4"/>
    <w:rsid w:val="00125ED7"/>
    <w:rsid w:val="00126884"/>
    <w:rsid w:val="00126A1D"/>
    <w:rsid w:val="00126C44"/>
    <w:rsid w:val="00126DA1"/>
    <w:rsid w:val="00127206"/>
    <w:rsid w:val="00127317"/>
    <w:rsid w:val="001273FF"/>
    <w:rsid w:val="001279D0"/>
    <w:rsid w:val="00127EA2"/>
    <w:rsid w:val="00130260"/>
    <w:rsid w:val="0013045E"/>
    <w:rsid w:val="00130753"/>
    <w:rsid w:val="0013097A"/>
    <w:rsid w:val="00130B3A"/>
    <w:rsid w:val="00130B83"/>
    <w:rsid w:val="00130EAE"/>
    <w:rsid w:val="00131056"/>
    <w:rsid w:val="0013205C"/>
    <w:rsid w:val="00132682"/>
    <w:rsid w:val="001326B7"/>
    <w:rsid w:val="00132764"/>
    <w:rsid w:val="00132BAC"/>
    <w:rsid w:val="00132CFC"/>
    <w:rsid w:val="00133095"/>
    <w:rsid w:val="00133505"/>
    <w:rsid w:val="0013361D"/>
    <w:rsid w:val="001338E0"/>
    <w:rsid w:val="00133AA5"/>
    <w:rsid w:val="00133DCD"/>
    <w:rsid w:val="0013402B"/>
    <w:rsid w:val="001346C7"/>
    <w:rsid w:val="00134974"/>
    <w:rsid w:val="00134B9D"/>
    <w:rsid w:val="0013500E"/>
    <w:rsid w:val="001353A7"/>
    <w:rsid w:val="001353B7"/>
    <w:rsid w:val="001353F3"/>
    <w:rsid w:val="001354D1"/>
    <w:rsid w:val="00135942"/>
    <w:rsid w:val="0013594B"/>
    <w:rsid w:val="00135972"/>
    <w:rsid w:val="00135A19"/>
    <w:rsid w:val="00135C59"/>
    <w:rsid w:val="00136179"/>
    <w:rsid w:val="0013659E"/>
    <w:rsid w:val="0013688A"/>
    <w:rsid w:val="00136BC8"/>
    <w:rsid w:val="00136DDF"/>
    <w:rsid w:val="00136EA1"/>
    <w:rsid w:val="0013733F"/>
    <w:rsid w:val="00137391"/>
    <w:rsid w:val="0013758C"/>
    <w:rsid w:val="00137774"/>
    <w:rsid w:val="00137CD3"/>
    <w:rsid w:val="0014020A"/>
    <w:rsid w:val="00140410"/>
    <w:rsid w:val="001404A3"/>
    <w:rsid w:val="001405C9"/>
    <w:rsid w:val="00140913"/>
    <w:rsid w:val="00140A67"/>
    <w:rsid w:val="001410A9"/>
    <w:rsid w:val="001414DA"/>
    <w:rsid w:val="00141757"/>
    <w:rsid w:val="00141854"/>
    <w:rsid w:val="00141AC2"/>
    <w:rsid w:val="00141B8E"/>
    <w:rsid w:val="00141D50"/>
    <w:rsid w:val="001421D0"/>
    <w:rsid w:val="0014227B"/>
    <w:rsid w:val="001426D9"/>
    <w:rsid w:val="00142F28"/>
    <w:rsid w:val="001430EB"/>
    <w:rsid w:val="0014342E"/>
    <w:rsid w:val="00143944"/>
    <w:rsid w:val="00143BD9"/>
    <w:rsid w:val="0014405C"/>
    <w:rsid w:val="0014440C"/>
    <w:rsid w:val="0014493C"/>
    <w:rsid w:val="00144D06"/>
    <w:rsid w:val="00144D39"/>
    <w:rsid w:val="00145397"/>
    <w:rsid w:val="001458D0"/>
    <w:rsid w:val="00145AFF"/>
    <w:rsid w:val="00145B1A"/>
    <w:rsid w:val="00145B6F"/>
    <w:rsid w:val="00145D21"/>
    <w:rsid w:val="00145DCF"/>
    <w:rsid w:val="00146069"/>
    <w:rsid w:val="00146445"/>
    <w:rsid w:val="001465B0"/>
    <w:rsid w:val="001465D5"/>
    <w:rsid w:val="001466C3"/>
    <w:rsid w:val="00146B77"/>
    <w:rsid w:val="00146C25"/>
    <w:rsid w:val="00147160"/>
    <w:rsid w:val="001477A5"/>
    <w:rsid w:val="001479D3"/>
    <w:rsid w:val="00147DC7"/>
    <w:rsid w:val="00147E1C"/>
    <w:rsid w:val="00147F44"/>
    <w:rsid w:val="0015097A"/>
    <w:rsid w:val="001511AD"/>
    <w:rsid w:val="001516AB"/>
    <w:rsid w:val="0015172E"/>
    <w:rsid w:val="001518D9"/>
    <w:rsid w:val="00151B12"/>
    <w:rsid w:val="00151BB2"/>
    <w:rsid w:val="00151D31"/>
    <w:rsid w:val="00152635"/>
    <w:rsid w:val="001527CE"/>
    <w:rsid w:val="00152C79"/>
    <w:rsid w:val="00152CD0"/>
    <w:rsid w:val="00153000"/>
    <w:rsid w:val="0015312D"/>
    <w:rsid w:val="00153307"/>
    <w:rsid w:val="001533E3"/>
    <w:rsid w:val="001536C1"/>
    <w:rsid w:val="00153B22"/>
    <w:rsid w:val="00153FA9"/>
    <w:rsid w:val="0015423E"/>
    <w:rsid w:val="001546F4"/>
    <w:rsid w:val="00154789"/>
    <w:rsid w:val="00154F45"/>
    <w:rsid w:val="00155491"/>
    <w:rsid w:val="001557B2"/>
    <w:rsid w:val="0015581D"/>
    <w:rsid w:val="00155B12"/>
    <w:rsid w:val="00155CD9"/>
    <w:rsid w:val="001562C6"/>
    <w:rsid w:val="00156CCB"/>
    <w:rsid w:val="00156EF4"/>
    <w:rsid w:val="00157A72"/>
    <w:rsid w:val="00157A73"/>
    <w:rsid w:val="00157BD9"/>
    <w:rsid w:val="00157E43"/>
    <w:rsid w:val="00160234"/>
    <w:rsid w:val="0016024C"/>
    <w:rsid w:val="001602CA"/>
    <w:rsid w:val="00160C79"/>
    <w:rsid w:val="0016114B"/>
    <w:rsid w:val="00161189"/>
    <w:rsid w:val="00161DC1"/>
    <w:rsid w:val="00161E41"/>
    <w:rsid w:val="0016215E"/>
    <w:rsid w:val="0016248F"/>
    <w:rsid w:val="00162501"/>
    <w:rsid w:val="001625D8"/>
    <w:rsid w:val="00162A86"/>
    <w:rsid w:val="001631C7"/>
    <w:rsid w:val="0016323B"/>
    <w:rsid w:val="0016331D"/>
    <w:rsid w:val="00163436"/>
    <w:rsid w:val="00164453"/>
    <w:rsid w:val="0016462A"/>
    <w:rsid w:val="00164712"/>
    <w:rsid w:val="0016473C"/>
    <w:rsid w:val="0016499E"/>
    <w:rsid w:val="00164AA5"/>
    <w:rsid w:val="00164AEA"/>
    <w:rsid w:val="00164D4A"/>
    <w:rsid w:val="00164E07"/>
    <w:rsid w:val="00165145"/>
    <w:rsid w:val="0016584C"/>
    <w:rsid w:val="00165F6C"/>
    <w:rsid w:val="001663B3"/>
    <w:rsid w:val="00166664"/>
    <w:rsid w:val="001667BE"/>
    <w:rsid w:val="00166941"/>
    <w:rsid w:val="00166AE0"/>
    <w:rsid w:val="00166F54"/>
    <w:rsid w:val="001671F8"/>
    <w:rsid w:val="00167384"/>
    <w:rsid w:val="00167535"/>
    <w:rsid w:val="0016786D"/>
    <w:rsid w:val="001678FF"/>
    <w:rsid w:val="00167906"/>
    <w:rsid w:val="00167B82"/>
    <w:rsid w:val="00167BB8"/>
    <w:rsid w:val="00167C0C"/>
    <w:rsid w:val="00167E3C"/>
    <w:rsid w:val="00167EB4"/>
    <w:rsid w:val="00167F0E"/>
    <w:rsid w:val="0017023E"/>
    <w:rsid w:val="001702B2"/>
    <w:rsid w:val="00170764"/>
    <w:rsid w:val="00170A31"/>
    <w:rsid w:val="00170ED8"/>
    <w:rsid w:val="00171243"/>
    <w:rsid w:val="00171804"/>
    <w:rsid w:val="001719E5"/>
    <w:rsid w:val="00172D8C"/>
    <w:rsid w:val="00173D85"/>
    <w:rsid w:val="001743B2"/>
    <w:rsid w:val="001749DA"/>
    <w:rsid w:val="00175564"/>
    <w:rsid w:val="001759F9"/>
    <w:rsid w:val="001765DD"/>
    <w:rsid w:val="0017669A"/>
    <w:rsid w:val="0017671C"/>
    <w:rsid w:val="00176AEF"/>
    <w:rsid w:val="00176D09"/>
    <w:rsid w:val="00176D18"/>
    <w:rsid w:val="001771D5"/>
    <w:rsid w:val="00177528"/>
    <w:rsid w:val="00177958"/>
    <w:rsid w:val="00177CD9"/>
    <w:rsid w:val="00180604"/>
    <w:rsid w:val="001808AF"/>
    <w:rsid w:val="00180CB0"/>
    <w:rsid w:val="00180F27"/>
    <w:rsid w:val="00181C6F"/>
    <w:rsid w:val="001822FD"/>
    <w:rsid w:val="001829FA"/>
    <w:rsid w:val="00182E23"/>
    <w:rsid w:val="0018326F"/>
    <w:rsid w:val="00183510"/>
    <w:rsid w:val="0018370D"/>
    <w:rsid w:val="00183852"/>
    <w:rsid w:val="00183C8D"/>
    <w:rsid w:val="00184249"/>
    <w:rsid w:val="00184CC8"/>
    <w:rsid w:val="00184F6F"/>
    <w:rsid w:val="00185341"/>
    <w:rsid w:val="0018573F"/>
    <w:rsid w:val="00185B5F"/>
    <w:rsid w:val="0018669D"/>
    <w:rsid w:val="001866D7"/>
    <w:rsid w:val="00186BF0"/>
    <w:rsid w:val="00186DEA"/>
    <w:rsid w:val="00186E18"/>
    <w:rsid w:val="001872EF"/>
    <w:rsid w:val="00187F78"/>
    <w:rsid w:val="001907C4"/>
    <w:rsid w:val="00190B72"/>
    <w:rsid w:val="0019201E"/>
    <w:rsid w:val="0019214A"/>
    <w:rsid w:val="0019226A"/>
    <w:rsid w:val="001927F4"/>
    <w:rsid w:val="001928FA"/>
    <w:rsid w:val="001929D8"/>
    <w:rsid w:val="001929DB"/>
    <w:rsid w:val="001932DB"/>
    <w:rsid w:val="00193541"/>
    <w:rsid w:val="00193956"/>
    <w:rsid w:val="00193FB1"/>
    <w:rsid w:val="0019423B"/>
    <w:rsid w:val="00194C1A"/>
    <w:rsid w:val="00194C1C"/>
    <w:rsid w:val="001954D3"/>
    <w:rsid w:val="0019553D"/>
    <w:rsid w:val="00195B13"/>
    <w:rsid w:val="00195F35"/>
    <w:rsid w:val="001961BD"/>
    <w:rsid w:val="001965FD"/>
    <w:rsid w:val="001969B1"/>
    <w:rsid w:val="00196DC5"/>
    <w:rsid w:val="00196E7F"/>
    <w:rsid w:val="001970DE"/>
    <w:rsid w:val="001977E0"/>
    <w:rsid w:val="00197B2C"/>
    <w:rsid w:val="001A0275"/>
    <w:rsid w:val="001A0556"/>
    <w:rsid w:val="001A093E"/>
    <w:rsid w:val="001A181F"/>
    <w:rsid w:val="001A1CCE"/>
    <w:rsid w:val="001A2279"/>
    <w:rsid w:val="001A274A"/>
    <w:rsid w:val="001A29E7"/>
    <w:rsid w:val="001A2C5C"/>
    <w:rsid w:val="001A3347"/>
    <w:rsid w:val="001A3353"/>
    <w:rsid w:val="001A362D"/>
    <w:rsid w:val="001A38DC"/>
    <w:rsid w:val="001A3DCC"/>
    <w:rsid w:val="001A3F69"/>
    <w:rsid w:val="001A45FF"/>
    <w:rsid w:val="001A4887"/>
    <w:rsid w:val="001A4992"/>
    <w:rsid w:val="001A4F52"/>
    <w:rsid w:val="001A4F71"/>
    <w:rsid w:val="001A50C4"/>
    <w:rsid w:val="001A51EB"/>
    <w:rsid w:val="001A520D"/>
    <w:rsid w:val="001A551B"/>
    <w:rsid w:val="001A5F47"/>
    <w:rsid w:val="001A6146"/>
    <w:rsid w:val="001A6729"/>
    <w:rsid w:val="001A70A0"/>
    <w:rsid w:val="001A727B"/>
    <w:rsid w:val="001A75C5"/>
    <w:rsid w:val="001A75EE"/>
    <w:rsid w:val="001A76E4"/>
    <w:rsid w:val="001A7D4F"/>
    <w:rsid w:val="001B03B7"/>
    <w:rsid w:val="001B09AD"/>
    <w:rsid w:val="001B0D07"/>
    <w:rsid w:val="001B1D92"/>
    <w:rsid w:val="001B2958"/>
    <w:rsid w:val="001B2F30"/>
    <w:rsid w:val="001B3510"/>
    <w:rsid w:val="001B3934"/>
    <w:rsid w:val="001B3B5D"/>
    <w:rsid w:val="001B3C54"/>
    <w:rsid w:val="001B409D"/>
    <w:rsid w:val="001B413F"/>
    <w:rsid w:val="001B4DBE"/>
    <w:rsid w:val="001B5219"/>
    <w:rsid w:val="001B5455"/>
    <w:rsid w:val="001B5525"/>
    <w:rsid w:val="001B5BAC"/>
    <w:rsid w:val="001B5F0C"/>
    <w:rsid w:val="001B6263"/>
    <w:rsid w:val="001B6669"/>
    <w:rsid w:val="001B7010"/>
    <w:rsid w:val="001B7323"/>
    <w:rsid w:val="001B7370"/>
    <w:rsid w:val="001B7378"/>
    <w:rsid w:val="001B749D"/>
    <w:rsid w:val="001B7906"/>
    <w:rsid w:val="001C0056"/>
    <w:rsid w:val="001C00BD"/>
    <w:rsid w:val="001C01B7"/>
    <w:rsid w:val="001C0B27"/>
    <w:rsid w:val="001C0BC4"/>
    <w:rsid w:val="001C1A97"/>
    <w:rsid w:val="001C235F"/>
    <w:rsid w:val="001C2710"/>
    <w:rsid w:val="001C3128"/>
    <w:rsid w:val="001C3959"/>
    <w:rsid w:val="001C3D68"/>
    <w:rsid w:val="001C41EF"/>
    <w:rsid w:val="001C4D23"/>
    <w:rsid w:val="001C4F0D"/>
    <w:rsid w:val="001C50C8"/>
    <w:rsid w:val="001C510B"/>
    <w:rsid w:val="001C5551"/>
    <w:rsid w:val="001C56C5"/>
    <w:rsid w:val="001C595D"/>
    <w:rsid w:val="001C59C3"/>
    <w:rsid w:val="001C5AE9"/>
    <w:rsid w:val="001C5D2D"/>
    <w:rsid w:val="001C626F"/>
    <w:rsid w:val="001C6CAC"/>
    <w:rsid w:val="001C7003"/>
    <w:rsid w:val="001C70B8"/>
    <w:rsid w:val="001C7268"/>
    <w:rsid w:val="001C74F7"/>
    <w:rsid w:val="001C753C"/>
    <w:rsid w:val="001C755C"/>
    <w:rsid w:val="001C765A"/>
    <w:rsid w:val="001C788C"/>
    <w:rsid w:val="001C78FC"/>
    <w:rsid w:val="001C7BBF"/>
    <w:rsid w:val="001D096F"/>
    <w:rsid w:val="001D0DD1"/>
    <w:rsid w:val="001D0EB8"/>
    <w:rsid w:val="001D155F"/>
    <w:rsid w:val="001D2D49"/>
    <w:rsid w:val="001D3399"/>
    <w:rsid w:val="001D3507"/>
    <w:rsid w:val="001D3511"/>
    <w:rsid w:val="001D35F6"/>
    <w:rsid w:val="001D363E"/>
    <w:rsid w:val="001D3853"/>
    <w:rsid w:val="001D3BBA"/>
    <w:rsid w:val="001D3CC4"/>
    <w:rsid w:val="001D53A2"/>
    <w:rsid w:val="001D5846"/>
    <w:rsid w:val="001D5C94"/>
    <w:rsid w:val="001D5DB6"/>
    <w:rsid w:val="001D6280"/>
    <w:rsid w:val="001D6443"/>
    <w:rsid w:val="001D6C50"/>
    <w:rsid w:val="001D6E0B"/>
    <w:rsid w:val="001D6E2D"/>
    <w:rsid w:val="001D74FE"/>
    <w:rsid w:val="001D794D"/>
    <w:rsid w:val="001E008D"/>
    <w:rsid w:val="001E085D"/>
    <w:rsid w:val="001E1051"/>
    <w:rsid w:val="001E19F7"/>
    <w:rsid w:val="001E2756"/>
    <w:rsid w:val="001E27FE"/>
    <w:rsid w:val="001E2B65"/>
    <w:rsid w:val="001E2D10"/>
    <w:rsid w:val="001E2EDC"/>
    <w:rsid w:val="001E2F8C"/>
    <w:rsid w:val="001E372F"/>
    <w:rsid w:val="001E3ADE"/>
    <w:rsid w:val="001E3C84"/>
    <w:rsid w:val="001E3F46"/>
    <w:rsid w:val="001E3FC3"/>
    <w:rsid w:val="001E40D8"/>
    <w:rsid w:val="001E4190"/>
    <w:rsid w:val="001E43E1"/>
    <w:rsid w:val="001E44AD"/>
    <w:rsid w:val="001E44F5"/>
    <w:rsid w:val="001E4547"/>
    <w:rsid w:val="001E45D1"/>
    <w:rsid w:val="001E4EB7"/>
    <w:rsid w:val="001E59F8"/>
    <w:rsid w:val="001E5DE6"/>
    <w:rsid w:val="001E5F84"/>
    <w:rsid w:val="001E6733"/>
    <w:rsid w:val="001E6CD5"/>
    <w:rsid w:val="001E6CED"/>
    <w:rsid w:val="001E7352"/>
    <w:rsid w:val="001E7830"/>
    <w:rsid w:val="001E795E"/>
    <w:rsid w:val="001E7E2B"/>
    <w:rsid w:val="001F00A4"/>
    <w:rsid w:val="001F01BF"/>
    <w:rsid w:val="001F02FA"/>
    <w:rsid w:val="001F06AE"/>
    <w:rsid w:val="001F0AAC"/>
    <w:rsid w:val="001F0C07"/>
    <w:rsid w:val="001F146B"/>
    <w:rsid w:val="001F16CB"/>
    <w:rsid w:val="001F1704"/>
    <w:rsid w:val="001F1CA5"/>
    <w:rsid w:val="001F1CAC"/>
    <w:rsid w:val="001F1F19"/>
    <w:rsid w:val="001F1F7A"/>
    <w:rsid w:val="001F300E"/>
    <w:rsid w:val="001F3949"/>
    <w:rsid w:val="001F3AB8"/>
    <w:rsid w:val="001F3C10"/>
    <w:rsid w:val="001F3FCA"/>
    <w:rsid w:val="001F47EF"/>
    <w:rsid w:val="001F4893"/>
    <w:rsid w:val="001F4B5B"/>
    <w:rsid w:val="001F4D40"/>
    <w:rsid w:val="001F50BB"/>
    <w:rsid w:val="001F51E1"/>
    <w:rsid w:val="001F5B57"/>
    <w:rsid w:val="001F60D3"/>
    <w:rsid w:val="001F6DC8"/>
    <w:rsid w:val="001F7B4F"/>
    <w:rsid w:val="001F7C6D"/>
    <w:rsid w:val="002007F1"/>
    <w:rsid w:val="00200928"/>
    <w:rsid w:val="00201211"/>
    <w:rsid w:val="00201D35"/>
    <w:rsid w:val="00201EB1"/>
    <w:rsid w:val="0020210B"/>
    <w:rsid w:val="002021E9"/>
    <w:rsid w:val="0020224D"/>
    <w:rsid w:val="0020252D"/>
    <w:rsid w:val="00202D6C"/>
    <w:rsid w:val="00202E8E"/>
    <w:rsid w:val="00203036"/>
    <w:rsid w:val="0020379F"/>
    <w:rsid w:val="002039E3"/>
    <w:rsid w:val="00203BDA"/>
    <w:rsid w:val="00203C89"/>
    <w:rsid w:val="00203E08"/>
    <w:rsid w:val="002043AC"/>
    <w:rsid w:val="00204B36"/>
    <w:rsid w:val="0020540C"/>
    <w:rsid w:val="00205CD7"/>
    <w:rsid w:val="0020655B"/>
    <w:rsid w:val="0020677C"/>
    <w:rsid w:val="00206CB7"/>
    <w:rsid w:val="002070A9"/>
    <w:rsid w:val="00207136"/>
    <w:rsid w:val="00207326"/>
    <w:rsid w:val="0020754F"/>
    <w:rsid w:val="0020769D"/>
    <w:rsid w:val="002077D6"/>
    <w:rsid w:val="00207C49"/>
    <w:rsid w:val="00210504"/>
    <w:rsid w:val="00210CD7"/>
    <w:rsid w:val="00210FC5"/>
    <w:rsid w:val="002112DA"/>
    <w:rsid w:val="00211689"/>
    <w:rsid w:val="00211697"/>
    <w:rsid w:val="0021211A"/>
    <w:rsid w:val="00212161"/>
    <w:rsid w:val="002121FD"/>
    <w:rsid w:val="00212651"/>
    <w:rsid w:val="0021268F"/>
    <w:rsid w:val="002128D0"/>
    <w:rsid w:val="0021294F"/>
    <w:rsid w:val="00212B22"/>
    <w:rsid w:val="00212C47"/>
    <w:rsid w:val="00212CD2"/>
    <w:rsid w:val="0021312A"/>
    <w:rsid w:val="002138FA"/>
    <w:rsid w:val="002139C7"/>
    <w:rsid w:val="00213E13"/>
    <w:rsid w:val="00213FD0"/>
    <w:rsid w:val="002140A6"/>
    <w:rsid w:val="00214136"/>
    <w:rsid w:val="0021420A"/>
    <w:rsid w:val="002146A8"/>
    <w:rsid w:val="00214772"/>
    <w:rsid w:val="0021499B"/>
    <w:rsid w:val="00214C34"/>
    <w:rsid w:val="002151C8"/>
    <w:rsid w:val="00215217"/>
    <w:rsid w:val="002153E2"/>
    <w:rsid w:val="002157BD"/>
    <w:rsid w:val="00215BF9"/>
    <w:rsid w:val="00215C3C"/>
    <w:rsid w:val="00215E13"/>
    <w:rsid w:val="00216096"/>
    <w:rsid w:val="0021696C"/>
    <w:rsid w:val="00216AE6"/>
    <w:rsid w:val="00216D7E"/>
    <w:rsid w:val="00216EB6"/>
    <w:rsid w:val="00217694"/>
    <w:rsid w:val="002179B9"/>
    <w:rsid w:val="002179E1"/>
    <w:rsid w:val="00217AE5"/>
    <w:rsid w:val="002202AB"/>
    <w:rsid w:val="00220B19"/>
    <w:rsid w:val="00220DAD"/>
    <w:rsid w:val="002210AD"/>
    <w:rsid w:val="002210B3"/>
    <w:rsid w:val="00221423"/>
    <w:rsid w:val="002214C5"/>
    <w:rsid w:val="00221D1E"/>
    <w:rsid w:val="00221F3B"/>
    <w:rsid w:val="0022248B"/>
    <w:rsid w:val="0022287A"/>
    <w:rsid w:val="00222AEC"/>
    <w:rsid w:val="00222B25"/>
    <w:rsid w:val="00222F65"/>
    <w:rsid w:val="002230CF"/>
    <w:rsid w:val="00223339"/>
    <w:rsid w:val="002238CC"/>
    <w:rsid w:val="00224356"/>
    <w:rsid w:val="0022482A"/>
    <w:rsid w:val="002249DA"/>
    <w:rsid w:val="00225551"/>
    <w:rsid w:val="00225641"/>
    <w:rsid w:val="002258FA"/>
    <w:rsid w:val="00225DC8"/>
    <w:rsid w:val="002265C2"/>
    <w:rsid w:val="00226865"/>
    <w:rsid w:val="00226BB0"/>
    <w:rsid w:val="00226C82"/>
    <w:rsid w:val="0022711F"/>
    <w:rsid w:val="002302DB"/>
    <w:rsid w:val="00230DAD"/>
    <w:rsid w:val="00230EF1"/>
    <w:rsid w:val="00231059"/>
    <w:rsid w:val="00231161"/>
    <w:rsid w:val="002319C2"/>
    <w:rsid w:val="00231A5D"/>
    <w:rsid w:val="00231E3A"/>
    <w:rsid w:val="0023222B"/>
    <w:rsid w:val="0023247D"/>
    <w:rsid w:val="00232F09"/>
    <w:rsid w:val="002333CB"/>
    <w:rsid w:val="002338E4"/>
    <w:rsid w:val="002342DD"/>
    <w:rsid w:val="002344A0"/>
    <w:rsid w:val="00234B22"/>
    <w:rsid w:val="002351AD"/>
    <w:rsid w:val="002351B7"/>
    <w:rsid w:val="002352F4"/>
    <w:rsid w:val="00235387"/>
    <w:rsid w:val="00235544"/>
    <w:rsid w:val="002355CA"/>
    <w:rsid w:val="002356BF"/>
    <w:rsid w:val="00235763"/>
    <w:rsid w:val="002361CA"/>
    <w:rsid w:val="002366FB"/>
    <w:rsid w:val="00236AA7"/>
    <w:rsid w:val="00236B5D"/>
    <w:rsid w:val="00236B8F"/>
    <w:rsid w:val="00236ED3"/>
    <w:rsid w:val="002374C5"/>
    <w:rsid w:val="002376C4"/>
    <w:rsid w:val="0024004C"/>
    <w:rsid w:val="00240150"/>
    <w:rsid w:val="002403D2"/>
    <w:rsid w:val="002404D9"/>
    <w:rsid w:val="002406D5"/>
    <w:rsid w:val="00240CB3"/>
    <w:rsid w:val="00240E43"/>
    <w:rsid w:val="00240E56"/>
    <w:rsid w:val="002412BF"/>
    <w:rsid w:val="002416DE"/>
    <w:rsid w:val="00241C61"/>
    <w:rsid w:val="00241EA1"/>
    <w:rsid w:val="002421B4"/>
    <w:rsid w:val="00242572"/>
    <w:rsid w:val="00242794"/>
    <w:rsid w:val="002429F1"/>
    <w:rsid w:val="00242D21"/>
    <w:rsid w:val="00242D5C"/>
    <w:rsid w:val="00243BA8"/>
    <w:rsid w:val="00243CC8"/>
    <w:rsid w:val="00243F28"/>
    <w:rsid w:val="00244359"/>
    <w:rsid w:val="002448A1"/>
    <w:rsid w:val="00244A81"/>
    <w:rsid w:val="00244DD6"/>
    <w:rsid w:val="002454BB"/>
    <w:rsid w:val="002457C9"/>
    <w:rsid w:val="00245AA1"/>
    <w:rsid w:val="00245E62"/>
    <w:rsid w:val="00245F1A"/>
    <w:rsid w:val="00246A67"/>
    <w:rsid w:val="00246A7B"/>
    <w:rsid w:val="00247E78"/>
    <w:rsid w:val="002503F2"/>
    <w:rsid w:val="002504F4"/>
    <w:rsid w:val="002505B6"/>
    <w:rsid w:val="002506CB"/>
    <w:rsid w:val="002509B6"/>
    <w:rsid w:val="00250A1E"/>
    <w:rsid w:val="00250AC4"/>
    <w:rsid w:val="0025126E"/>
    <w:rsid w:val="002516C6"/>
    <w:rsid w:val="0025177C"/>
    <w:rsid w:val="00251829"/>
    <w:rsid w:val="00251DFC"/>
    <w:rsid w:val="00251EA9"/>
    <w:rsid w:val="00251FCA"/>
    <w:rsid w:val="002521C5"/>
    <w:rsid w:val="002522BE"/>
    <w:rsid w:val="0025230A"/>
    <w:rsid w:val="0025250E"/>
    <w:rsid w:val="00252830"/>
    <w:rsid w:val="0025337F"/>
    <w:rsid w:val="002534E6"/>
    <w:rsid w:val="0025351C"/>
    <w:rsid w:val="00253D0E"/>
    <w:rsid w:val="00254432"/>
    <w:rsid w:val="00254AA6"/>
    <w:rsid w:val="00254C44"/>
    <w:rsid w:val="00254C8E"/>
    <w:rsid w:val="00254E66"/>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C26"/>
    <w:rsid w:val="00260060"/>
    <w:rsid w:val="002602D4"/>
    <w:rsid w:val="002603CF"/>
    <w:rsid w:val="00260794"/>
    <w:rsid w:val="002609BD"/>
    <w:rsid w:val="00260DC3"/>
    <w:rsid w:val="002616B1"/>
    <w:rsid w:val="002617E4"/>
    <w:rsid w:val="002619A2"/>
    <w:rsid w:val="00261AF9"/>
    <w:rsid w:val="00262256"/>
    <w:rsid w:val="002625DD"/>
    <w:rsid w:val="00262611"/>
    <w:rsid w:val="002626C0"/>
    <w:rsid w:val="00263019"/>
    <w:rsid w:val="002631FC"/>
    <w:rsid w:val="00263CEB"/>
    <w:rsid w:val="00263D32"/>
    <w:rsid w:val="002640A5"/>
    <w:rsid w:val="002648B0"/>
    <w:rsid w:val="00264C52"/>
    <w:rsid w:val="00264FA3"/>
    <w:rsid w:val="00265D91"/>
    <w:rsid w:val="00265E6D"/>
    <w:rsid w:val="0026661C"/>
    <w:rsid w:val="00266E6B"/>
    <w:rsid w:val="00266FFD"/>
    <w:rsid w:val="00267592"/>
    <w:rsid w:val="00267DBA"/>
    <w:rsid w:val="002701A0"/>
    <w:rsid w:val="00270489"/>
    <w:rsid w:val="00271179"/>
    <w:rsid w:val="0027121D"/>
    <w:rsid w:val="002717A3"/>
    <w:rsid w:val="00272104"/>
    <w:rsid w:val="0027238A"/>
    <w:rsid w:val="00272414"/>
    <w:rsid w:val="002726CB"/>
    <w:rsid w:val="0027359C"/>
    <w:rsid w:val="002735E0"/>
    <w:rsid w:val="00273AA1"/>
    <w:rsid w:val="00273C79"/>
    <w:rsid w:val="00274054"/>
    <w:rsid w:val="00274641"/>
    <w:rsid w:val="002747EF"/>
    <w:rsid w:val="00274FDD"/>
    <w:rsid w:val="00275037"/>
    <w:rsid w:val="00275303"/>
    <w:rsid w:val="002756B2"/>
    <w:rsid w:val="00275952"/>
    <w:rsid w:val="00275CF4"/>
    <w:rsid w:val="00275DC7"/>
    <w:rsid w:val="0027628C"/>
    <w:rsid w:val="002763EA"/>
    <w:rsid w:val="0027662B"/>
    <w:rsid w:val="002766C7"/>
    <w:rsid w:val="00276732"/>
    <w:rsid w:val="00277A04"/>
    <w:rsid w:val="00277D6E"/>
    <w:rsid w:val="002802E9"/>
    <w:rsid w:val="002802F5"/>
    <w:rsid w:val="00280403"/>
    <w:rsid w:val="00280862"/>
    <w:rsid w:val="00280C3C"/>
    <w:rsid w:val="00281228"/>
    <w:rsid w:val="00281F30"/>
    <w:rsid w:val="00281FAD"/>
    <w:rsid w:val="002821A6"/>
    <w:rsid w:val="00282534"/>
    <w:rsid w:val="00282907"/>
    <w:rsid w:val="00282B4C"/>
    <w:rsid w:val="002830FD"/>
    <w:rsid w:val="00283D10"/>
    <w:rsid w:val="00283D58"/>
    <w:rsid w:val="00283DFD"/>
    <w:rsid w:val="002842EA"/>
    <w:rsid w:val="002845B2"/>
    <w:rsid w:val="00284D1E"/>
    <w:rsid w:val="00284F82"/>
    <w:rsid w:val="00285034"/>
    <w:rsid w:val="00285282"/>
    <w:rsid w:val="00285284"/>
    <w:rsid w:val="002862C4"/>
    <w:rsid w:val="0028643D"/>
    <w:rsid w:val="002866C7"/>
    <w:rsid w:val="00286779"/>
    <w:rsid w:val="00286DBE"/>
    <w:rsid w:val="002871E0"/>
    <w:rsid w:val="00287506"/>
    <w:rsid w:val="002877E2"/>
    <w:rsid w:val="002879EF"/>
    <w:rsid w:val="002900B6"/>
    <w:rsid w:val="0029024A"/>
    <w:rsid w:val="00290722"/>
    <w:rsid w:val="00290B80"/>
    <w:rsid w:val="00290C10"/>
    <w:rsid w:val="00290D5F"/>
    <w:rsid w:val="00290FFD"/>
    <w:rsid w:val="002911A8"/>
    <w:rsid w:val="002912F0"/>
    <w:rsid w:val="00291416"/>
    <w:rsid w:val="00291567"/>
    <w:rsid w:val="002916CD"/>
    <w:rsid w:val="002917A4"/>
    <w:rsid w:val="00291832"/>
    <w:rsid w:val="00291863"/>
    <w:rsid w:val="00291CFC"/>
    <w:rsid w:val="0029239F"/>
    <w:rsid w:val="0029249B"/>
    <w:rsid w:val="00292619"/>
    <w:rsid w:val="00292688"/>
    <w:rsid w:val="00292C8C"/>
    <w:rsid w:val="00292C9D"/>
    <w:rsid w:val="0029319E"/>
    <w:rsid w:val="002938A8"/>
    <w:rsid w:val="00293E41"/>
    <w:rsid w:val="00293F4E"/>
    <w:rsid w:val="0029413B"/>
    <w:rsid w:val="002946F4"/>
    <w:rsid w:val="00294A7C"/>
    <w:rsid w:val="00294A83"/>
    <w:rsid w:val="00295560"/>
    <w:rsid w:val="00295B3F"/>
    <w:rsid w:val="00296077"/>
    <w:rsid w:val="00296712"/>
    <w:rsid w:val="00296A03"/>
    <w:rsid w:val="002972F0"/>
    <w:rsid w:val="00297314"/>
    <w:rsid w:val="0029740C"/>
    <w:rsid w:val="002974BF"/>
    <w:rsid w:val="00297663"/>
    <w:rsid w:val="00297D26"/>
    <w:rsid w:val="002A0464"/>
    <w:rsid w:val="002A04D2"/>
    <w:rsid w:val="002A0A43"/>
    <w:rsid w:val="002A0E29"/>
    <w:rsid w:val="002A18BE"/>
    <w:rsid w:val="002A1BEA"/>
    <w:rsid w:val="002A1CAD"/>
    <w:rsid w:val="002A1E11"/>
    <w:rsid w:val="002A20CF"/>
    <w:rsid w:val="002A22A1"/>
    <w:rsid w:val="002A2461"/>
    <w:rsid w:val="002A2F10"/>
    <w:rsid w:val="002A31BF"/>
    <w:rsid w:val="002A360E"/>
    <w:rsid w:val="002A3ABA"/>
    <w:rsid w:val="002A3E90"/>
    <w:rsid w:val="002A3FCD"/>
    <w:rsid w:val="002A40F6"/>
    <w:rsid w:val="002A4278"/>
    <w:rsid w:val="002A4299"/>
    <w:rsid w:val="002A44E2"/>
    <w:rsid w:val="002A45D8"/>
    <w:rsid w:val="002A496E"/>
    <w:rsid w:val="002A4A51"/>
    <w:rsid w:val="002A4B57"/>
    <w:rsid w:val="002A4E23"/>
    <w:rsid w:val="002A532C"/>
    <w:rsid w:val="002A555C"/>
    <w:rsid w:val="002A5985"/>
    <w:rsid w:val="002A5B66"/>
    <w:rsid w:val="002A5C10"/>
    <w:rsid w:val="002A5EC3"/>
    <w:rsid w:val="002A6491"/>
    <w:rsid w:val="002A6746"/>
    <w:rsid w:val="002A6888"/>
    <w:rsid w:val="002A6A8E"/>
    <w:rsid w:val="002A6D2B"/>
    <w:rsid w:val="002A79B0"/>
    <w:rsid w:val="002A79CE"/>
    <w:rsid w:val="002B0238"/>
    <w:rsid w:val="002B07FC"/>
    <w:rsid w:val="002B10F5"/>
    <w:rsid w:val="002B1B76"/>
    <w:rsid w:val="002B1D67"/>
    <w:rsid w:val="002B1F7F"/>
    <w:rsid w:val="002B21B0"/>
    <w:rsid w:val="002B22D7"/>
    <w:rsid w:val="002B2F28"/>
    <w:rsid w:val="002B370D"/>
    <w:rsid w:val="002B3920"/>
    <w:rsid w:val="002B3B16"/>
    <w:rsid w:val="002B3BC2"/>
    <w:rsid w:val="002B4223"/>
    <w:rsid w:val="002B42A6"/>
    <w:rsid w:val="002B4D65"/>
    <w:rsid w:val="002B557C"/>
    <w:rsid w:val="002B563E"/>
    <w:rsid w:val="002B5BD6"/>
    <w:rsid w:val="002B5E43"/>
    <w:rsid w:val="002B5F1D"/>
    <w:rsid w:val="002B60AD"/>
    <w:rsid w:val="002B6344"/>
    <w:rsid w:val="002B6398"/>
    <w:rsid w:val="002B699D"/>
    <w:rsid w:val="002B6B19"/>
    <w:rsid w:val="002B7006"/>
    <w:rsid w:val="002B71EA"/>
    <w:rsid w:val="002B71EE"/>
    <w:rsid w:val="002B72A6"/>
    <w:rsid w:val="002B72C2"/>
    <w:rsid w:val="002B7364"/>
    <w:rsid w:val="002B790D"/>
    <w:rsid w:val="002B7D11"/>
    <w:rsid w:val="002C061B"/>
    <w:rsid w:val="002C06A7"/>
    <w:rsid w:val="002C09D3"/>
    <w:rsid w:val="002C0D1E"/>
    <w:rsid w:val="002C118D"/>
    <w:rsid w:val="002C1254"/>
    <w:rsid w:val="002C1378"/>
    <w:rsid w:val="002C1FF8"/>
    <w:rsid w:val="002C22B6"/>
    <w:rsid w:val="002C247F"/>
    <w:rsid w:val="002C2608"/>
    <w:rsid w:val="002C2645"/>
    <w:rsid w:val="002C2973"/>
    <w:rsid w:val="002C2BCA"/>
    <w:rsid w:val="002C2D40"/>
    <w:rsid w:val="002C32F9"/>
    <w:rsid w:val="002C362D"/>
    <w:rsid w:val="002C3953"/>
    <w:rsid w:val="002C3DC8"/>
    <w:rsid w:val="002C4A2B"/>
    <w:rsid w:val="002C5BBA"/>
    <w:rsid w:val="002C5D62"/>
    <w:rsid w:val="002C6104"/>
    <w:rsid w:val="002C6318"/>
    <w:rsid w:val="002C6675"/>
    <w:rsid w:val="002C6865"/>
    <w:rsid w:val="002C6DF7"/>
    <w:rsid w:val="002C7649"/>
    <w:rsid w:val="002C774A"/>
    <w:rsid w:val="002D063A"/>
    <w:rsid w:val="002D06D6"/>
    <w:rsid w:val="002D0759"/>
    <w:rsid w:val="002D075C"/>
    <w:rsid w:val="002D078F"/>
    <w:rsid w:val="002D14DA"/>
    <w:rsid w:val="002D15A9"/>
    <w:rsid w:val="002D16FF"/>
    <w:rsid w:val="002D17AB"/>
    <w:rsid w:val="002D1F8E"/>
    <w:rsid w:val="002D2279"/>
    <w:rsid w:val="002D22AA"/>
    <w:rsid w:val="002D2519"/>
    <w:rsid w:val="002D2AA1"/>
    <w:rsid w:val="002D2B65"/>
    <w:rsid w:val="002D2B6B"/>
    <w:rsid w:val="002D2F94"/>
    <w:rsid w:val="002D33A4"/>
    <w:rsid w:val="002D377B"/>
    <w:rsid w:val="002D37C2"/>
    <w:rsid w:val="002D4035"/>
    <w:rsid w:val="002D434E"/>
    <w:rsid w:val="002D4520"/>
    <w:rsid w:val="002D48E9"/>
    <w:rsid w:val="002D4ACD"/>
    <w:rsid w:val="002D4BA2"/>
    <w:rsid w:val="002D4C07"/>
    <w:rsid w:val="002D4D31"/>
    <w:rsid w:val="002D515D"/>
    <w:rsid w:val="002D5195"/>
    <w:rsid w:val="002D558D"/>
    <w:rsid w:val="002D5E0A"/>
    <w:rsid w:val="002D5FB6"/>
    <w:rsid w:val="002D6278"/>
    <w:rsid w:val="002D6779"/>
    <w:rsid w:val="002D67F3"/>
    <w:rsid w:val="002D689D"/>
    <w:rsid w:val="002D6BB6"/>
    <w:rsid w:val="002D7187"/>
    <w:rsid w:val="002D71C1"/>
    <w:rsid w:val="002D727A"/>
    <w:rsid w:val="002D72CC"/>
    <w:rsid w:val="002D74DD"/>
    <w:rsid w:val="002E0487"/>
    <w:rsid w:val="002E082C"/>
    <w:rsid w:val="002E08D1"/>
    <w:rsid w:val="002E093C"/>
    <w:rsid w:val="002E11E2"/>
    <w:rsid w:val="002E156D"/>
    <w:rsid w:val="002E1B11"/>
    <w:rsid w:val="002E1E39"/>
    <w:rsid w:val="002E243F"/>
    <w:rsid w:val="002E26BE"/>
    <w:rsid w:val="002E304D"/>
    <w:rsid w:val="002E315F"/>
    <w:rsid w:val="002E32A4"/>
    <w:rsid w:val="002E4582"/>
    <w:rsid w:val="002E4D1F"/>
    <w:rsid w:val="002E508A"/>
    <w:rsid w:val="002E520C"/>
    <w:rsid w:val="002E56D5"/>
    <w:rsid w:val="002E56EC"/>
    <w:rsid w:val="002E5874"/>
    <w:rsid w:val="002E5A80"/>
    <w:rsid w:val="002E5B4E"/>
    <w:rsid w:val="002E5DAE"/>
    <w:rsid w:val="002E5DDA"/>
    <w:rsid w:val="002E5DE0"/>
    <w:rsid w:val="002E5DE9"/>
    <w:rsid w:val="002E61F1"/>
    <w:rsid w:val="002E652A"/>
    <w:rsid w:val="002E6C57"/>
    <w:rsid w:val="002E6F39"/>
    <w:rsid w:val="002E734D"/>
    <w:rsid w:val="002E7578"/>
    <w:rsid w:val="002E765E"/>
    <w:rsid w:val="002E76E2"/>
    <w:rsid w:val="002E78FC"/>
    <w:rsid w:val="002E79C0"/>
    <w:rsid w:val="002E7B11"/>
    <w:rsid w:val="002F00B8"/>
    <w:rsid w:val="002F0232"/>
    <w:rsid w:val="002F052A"/>
    <w:rsid w:val="002F08EC"/>
    <w:rsid w:val="002F0963"/>
    <w:rsid w:val="002F0D6A"/>
    <w:rsid w:val="002F124D"/>
    <w:rsid w:val="002F1DC3"/>
    <w:rsid w:val="002F20AB"/>
    <w:rsid w:val="002F214C"/>
    <w:rsid w:val="002F2222"/>
    <w:rsid w:val="002F22CC"/>
    <w:rsid w:val="002F23F7"/>
    <w:rsid w:val="002F25B1"/>
    <w:rsid w:val="002F3228"/>
    <w:rsid w:val="002F36C6"/>
    <w:rsid w:val="002F3C7A"/>
    <w:rsid w:val="002F4476"/>
    <w:rsid w:val="002F48D6"/>
    <w:rsid w:val="002F4C5D"/>
    <w:rsid w:val="002F4CC1"/>
    <w:rsid w:val="002F5768"/>
    <w:rsid w:val="002F5E47"/>
    <w:rsid w:val="002F5FED"/>
    <w:rsid w:val="002F6278"/>
    <w:rsid w:val="002F62CB"/>
    <w:rsid w:val="002F664C"/>
    <w:rsid w:val="002F68A5"/>
    <w:rsid w:val="002F776A"/>
    <w:rsid w:val="002F7BE9"/>
    <w:rsid w:val="00300156"/>
    <w:rsid w:val="0030043B"/>
    <w:rsid w:val="00300935"/>
    <w:rsid w:val="00300C5D"/>
    <w:rsid w:val="0030106E"/>
    <w:rsid w:val="00301223"/>
    <w:rsid w:val="0030128A"/>
    <w:rsid w:val="00301330"/>
    <w:rsid w:val="00301957"/>
    <w:rsid w:val="00302017"/>
    <w:rsid w:val="00302D07"/>
    <w:rsid w:val="00302E6E"/>
    <w:rsid w:val="00303392"/>
    <w:rsid w:val="0030363A"/>
    <w:rsid w:val="00303671"/>
    <w:rsid w:val="003039E6"/>
    <w:rsid w:val="00303C80"/>
    <w:rsid w:val="00303F5B"/>
    <w:rsid w:val="00304D2C"/>
    <w:rsid w:val="00304E2C"/>
    <w:rsid w:val="00305073"/>
    <w:rsid w:val="0030542F"/>
    <w:rsid w:val="00305695"/>
    <w:rsid w:val="00305899"/>
    <w:rsid w:val="003059CA"/>
    <w:rsid w:val="00305AB4"/>
    <w:rsid w:val="00306521"/>
    <w:rsid w:val="0030680B"/>
    <w:rsid w:val="00306BAC"/>
    <w:rsid w:val="003072B2"/>
    <w:rsid w:val="003076DA"/>
    <w:rsid w:val="00307807"/>
    <w:rsid w:val="00307C54"/>
    <w:rsid w:val="00307C82"/>
    <w:rsid w:val="003100DC"/>
    <w:rsid w:val="00310256"/>
    <w:rsid w:val="0031039C"/>
    <w:rsid w:val="00310DCE"/>
    <w:rsid w:val="0031107C"/>
    <w:rsid w:val="00311394"/>
    <w:rsid w:val="003113D3"/>
    <w:rsid w:val="0031142E"/>
    <w:rsid w:val="0031203F"/>
    <w:rsid w:val="0031209F"/>
    <w:rsid w:val="00312C6C"/>
    <w:rsid w:val="00313451"/>
    <w:rsid w:val="00313C6D"/>
    <w:rsid w:val="00314056"/>
    <w:rsid w:val="00315119"/>
    <w:rsid w:val="00315476"/>
    <w:rsid w:val="003154CD"/>
    <w:rsid w:val="00315D43"/>
    <w:rsid w:val="003163BD"/>
    <w:rsid w:val="00316464"/>
    <w:rsid w:val="0031662F"/>
    <w:rsid w:val="003169E9"/>
    <w:rsid w:val="003178FD"/>
    <w:rsid w:val="00317AF2"/>
    <w:rsid w:val="00317DEF"/>
    <w:rsid w:val="00320CAE"/>
    <w:rsid w:val="00320D65"/>
    <w:rsid w:val="0032123E"/>
    <w:rsid w:val="00321819"/>
    <w:rsid w:val="00321E1B"/>
    <w:rsid w:val="0032205D"/>
    <w:rsid w:val="003220D6"/>
    <w:rsid w:val="0032237D"/>
    <w:rsid w:val="00322A67"/>
    <w:rsid w:val="00322BF3"/>
    <w:rsid w:val="00323092"/>
    <w:rsid w:val="00323922"/>
    <w:rsid w:val="00323D47"/>
    <w:rsid w:val="00323DA9"/>
    <w:rsid w:val="003246D7"/>
    <w:rsid w:val="00324D8B"/>
    <w:rsid w:val="003257CB"/>
    <w:rsid w:val="00325BD7"/>
    <w:rsid w:val="00325E81"/>
    <w:rsid w:val="0032602D"/>
    <w:rsid w:val="003261E7"/>
    <w:rsid w:val="003263A3"/>
    <w:rsid w:val="00326626"/>
    <w:rsid w:val="003266C9"/>
    <w:rsid w:val="00326D1B"/>
    <w:rsid w:val="00326F8C"/>
    <w:rsid w:val="00327290"/>
    <w:rsid w:val="003272DF"/>
    <w:rsid w:val="00327526"/>
    <w:rsid w:val="003276EC"/>
    <w:rsid w:val="00327D84"/>
    <w:rsid w:val="003302F1"/>
    <w:rsid w:val="0033041B"/>
    <w:rsid w:val="0033077D"/>
    <w:rsid w:val="00330937"/>
    <w:rsid w:val="00330B65"/>
    <w:rsid w:val="00330F36"/>
    <w:rsid w:val="003316B7"/>
    <w:rsid w:val="00331D00"/>
    <w:rsid w:val="00332468"/>
    <w:rsid w:val="003324D7"/>
    <w:rsid w:val="003329D3"/>
    <w:rsid w:val="00332DB3"/>
    <w:rsid w:val="00332F39"/>
    <w:rsid w:val="003338AD"/>
    <w:rsid w:val="0033494C"/>
    <w:rsid w:val="00335161"/>
    <w:rsid w:val="003351D1"/>
    <w:rsid w:val="00335747"/>
    <w:rsid w:val="003359D0"/>
    <w:rsid w:val="00335C6B"/>
    <w:rsid w:val="00335CCA"/>
    <w:rsid w:val="00335D9C"/>
    <w:rsid w:val="00335FD9"/>
    <w:rsid w:val="00335FEC"/>
    <w:rsid w:val="0033600D"/>
    <w:rsid w:val="003364B0"/>
    <w:rsid w:val="0033660F"/>
    <w:rsid w:val="00336A20"/>
    <w:rsid w:val="00336FFE"/>
    <w:rsid w:val="00337522"/>
    <w:rsid w:val="0033752C"/>
    <w:rsid w:val="0033790D"/>
    <w:rsid w:val="00337B71"/>
    <w:rsid w:val="0034010D"/>
    <w:rsid w:val="0034028C"/>
    <w:rsid w:val="00340683"/>
    <w:rsid w:val="003417BB"/>
    <w:rsid w:val="00341EDB"/>
    <w:rsid w:val="0034291E"/>
    <w:rsid w:val="00342C19"/>
    <w:rsid w:val="00342C7F"/>
    <w:rsid w:val="00343224"/>
    <w:rsid w:val="00343380"/>
    <w:rsid w:val="00343421"/>
    <w:rsid w:val="003434ED"/>
    <w:rsid w:val="00343D7A"/>
    <w:rsid w:val="00343F46"/>
    <w:rsid w:val="003444A7"/>
    <w:rsid w:val="00344539"/>
    <w:rsid w:val="00344E46"/>
    <w:rsid w:val="00344ECB"/>
    <w:rsid w:val="00345288"/>
    <w:rsid w:val="00345407"/>
    <w:rsid w:val="00345B00"/>
    <w:rsid w:val="00345EBD"/>
    <w:rsid w:val="0034602B"/>
    <w:rsid w:val="003460DC"/>
    <w:rsid w:val="003461B2"/>
    <w:rsid w:val="00346C9B"/>
    <w:rsid w:val="00346CFA"/>
    <w:rsid w:val="00346FC9"/>
    <w:rsid w:val="00347253"/>
    <w:rsid w:val="00347B40"/>
    <w:rsid w:val="00347D43"/>
    <w:rsid w:val="00350224"/>
    <w:rsid w:val="003505BE"/>
    <w:rsid w:val="003506C7"/>
    <w:rsid w:val="00350999"/>
    <w:rsid w:val="00350BB9"/>
    <w:rsid w:val="0035104A"/>
    <w:rsid w:val="00351265"/>
    <w:rsid w:val="0035183E"/>
    <w:rsid w:val="00351B3E"/>
    <w:rsid w:val="00351BC6"/>
    <w:rsid w:val="00352C3E"/>
    <w:rsid w:val="00353044"/>
    <w:rsid w:val="00353048"/>
    <w:rsid w:val="00353271"/>
    <w:rsid w:val="0035372B"/>
    <w:rsid w:val="0035373B"/>
    <w:rsid w:val="003538E6"/>
    <w:rsid w:val="00353AAB"/>
    <w:rsid w:val="003543CC"/>
    <w:rsid w:val="00354819"/>
    <w:rsid w:val="00354B35"/>
    <w:rsid w:val="003551F9"/>
    <w:rsid w:val="00355380"/>
    <w:rsid w:val="003555FB"/>
    <w:rsid w:val="00355836"/>
    <w:rsid w:val="00355BC7"/>
    <w:rsid w:val="00355EDA"/>
    <w:rsid w:val="00356441"/>
    <w:rsid w:val="0035653C"/>
    <w:rsid w:val="00356DE1"/>
    <w:rsid w:val="00357132"/>
    <w:rsid w:val="00357B3B"/>
    <w:rsid w:val="003600BB"/>
    <w:rsid w:val="003600E6"/>
    <w:rsid w:val="00360649"/>
    <w:rsid w:val="003607BB"/>
    <w:rsid w:val="00360E25"/>
    <w:rsid w:val="00360F55"/>
    <w:rsid w:val="003611D5"/>
    <w:rsid w:val="00361C59"/>
    <w:rsid w:val="00361D6C"/>
    <w:rsid w:val="00361E49"/>
    <w:rsid w:val="00361F7A"/>
    <w:rsid w:val="0036283C"/>
    <w:rsid w:val="00363552"/>
    <w:rsid w:val="003639D5"/>
    <w:rsid w:val="00363A13"/>
    <w:rsid w:val="00364310"/>
    <w:rsid w:val="003646E6"/>
    <w:rsid w:val="003647DD"/>
    <w:rsid w:val="00364A41"/>
    <w:rsid w:val="0036569E"/>
    <w:rsid w:val="00365882"/>
    <w:rsid w:val="00365E23"/>
    <w:rsid w:val="00366D27"/>
    <w:rsid w:val="00367130"/>
    <w:rsid w:val="0036771D"/>
    <w:rsid w:val="00367E11"/>
    <w:rsid w:val="0037093A"/>
    <w:rsid w:val="00370C1B"/>
    <w:rsid w:val="00370D82"/>
    <w:rsid w:val="00371114"/>
    <w:rsid w:val="0037196E"/>
    <w:rsid w:val="003727D1"/>
    <w:rsid w:val="003728FD"/>
    <w:rsid w:val="00372BF3"/>
    <w:rsid w:val="003731FE"/>
    <w:rsid w:val="003735F6"/>
    <w:rsid w:val="0037397C"/>
    <w:rsid w:val="00373A5D"/>
    <w:rsid w:val="00373B84"/>
    <w:rsid w:val="00373D5C"/>
    <w:rsid w:val="00373EFB"/>
    <w:rsid w:val="00374517"/>
    <w:rsid w:val="00374E79"/>
    <w:rsid w:val="0037540A"/>
    <w:rsid w:val="0037597D"/>
    <w:rsid w:val="00375A4C"/>
    <w:rsid w:val="00375ED2"/>
    <w:rsid w:val="0037711F"/>
    <w:rsid w:val="003771A5"/>
    <w:rsid w:val="00377CDF"/>
    <w:rsid w:val="00377CFE"/>
    <w:rsid w:val="003801E6"/>
    <w:rsid w:val="00380AD5"/>
    <w:rsid w:val="003810B1"/>
    <w:rsid w:val="0038176D"/>
    <w:rsid w:val="003817C3"/>
    <w:rsid w:val="00382699"/>
    <w:rsid w:val="003829F8"/>
    <w:rsid w:val="003833AC"/>
    <w:rsid w:val="003835FA"/>
    <w:rsid w:val="00384388"/>
    <w:rsid w:val="00384CFE"/>
    <w:rsid w:val="0038586D"/>
    <w:rsid w:val="00386944"/>
    <w:rsid w:val="00386C50"/>
    <w:rsid w:val="00386D1C"/>
    <w:rsid w:val="003870EF"/>
    <w:rsid w:val="0038772F"/>
    <w:rsid w:val="003877CD"/>
    <w:rsid w:val="0039088B"/>
    <w:rsid w:val="00390C9F"/>
    <w:rsid w:val="00390D60"/>
    <w:rsid w:val="00391878"/>
    <w:rsid w:val="003919B8"/>
    <w:rsid w:val="00391C82"/>
    <w:rsid w:val="00391D58"/>
    <w:rsid w:val="00392036"/>
    <w:rsid w:val="00392313"/>
    <w:rsid w:val="003927CA"/>
    <w:rsid w:val="00393348"/>
    <w:rsid w:val="00393815"/>
    <w:rsid w:val="00393837"/>
    <w:rsid w:val="00393B96"/>
    <w:rsid w:val="00393F60"/>
    <w:rsid w:val="003940C5"/>
    <w:rsid w:val="003947D7"/>
    <w:rsid w:val="00394E1C"/>
    <w:rsid w:val="0039511F"/>
    <w:rsid w:val="0039529D"/>
    <w:rsid w:val="00395308"/>
    <w:rsid w:val="00395898"/>
    <w:rsid w:val="003959CC"/>
    <w:rsid w:val="00395D00"/>
    <w:rsid w:val="00395EE4"/>
    <w:rsid w:val="003963B5"/>
    <w:rsid w:val="00396ADD"/>
    <w:rsid w:val="00396C26"/>
    <w:rsid w:val="0039790C"/>
    <w:rsid w:val="00397A34"/>
    <w:rsid w:val="00397A79"/>
    <w:rsid w:val="003A0B7F"/>
    <w:rsid w:val="003A0F92"/>
    <w:rsid w:val="003A1BD2"/>
    <w:rsid w:val="003A1D84"/>
    <w:rsid w:val="003A1DA5"/>
    <w:rsid w:val="003A2280"/>
    <w:rsid w:val="003A281F"/>
    <w:rsid w:val="003A2B9E"/>
    <w:rsid w:val="003A375E"/>
    <w:rsid w:val="003A397F"/>
    <w:rsid w:val="003A402D"/>
    <w:rsid w:val="003A41CC"/>
    <w:rsid w:val="003A47B1"/>
    <w:rsid w:val="003A4C93"/>
    <w:rsid w:val="003A5013"/>
    <w:rsid w:val="003A5188"/>
    <w:rsid w:val="003A571D"/>
    <w:rsid w:val="003A5AF4"/>
    <w:rsid w:val="003A6164"/>
    <w:rsid w:val="003A64D1"/>
    <w:rsid w:val="003A6644"/>
    <w:rsid w:val="003A69D6"/>
    <w:rsid w:val="003A7233"/>
    <w:rsid w:val="003A7426"/>
    <w:rsid w:val="003A75D8"/>
    <w:rsid w:val="003A787B"/>
    <w:rsid w:val="003A7EBD"/>
    <w:rsid w:val="003B04F1"/>
    <w:rsid w:val="003B0679"/>
    <w:rsid w:val="003B139A"/>
    <w:rsid w:val="003B1813"/>
    <w:rsid w:val="003B1D53"/>
    <w:rsid w:val="003B1E3A"/>
    <w:rsid w:val="003B298F"/>
    <w:rsid w:val="003B2C76"/>
    <w:rsid w:val="003B2F65"/>
    <w:rsid w:val="003B3748"/>
    <w:rsid w:val="003B3977"/>
    <w:rsid w:val="003B3C92"/>
    <w:rsid w:val="003B42E4"/>
    <w:rsid w:val="003B4419"/>
    <w:rsid w:val="003B5F94"/>
    <w:rsid w:val="003B60EF"/>
    <w:rsid w:val="003B62CD"/>
    <w:rsid w:val="003B6572"/>
    <w:rsid w:val="003B6CEE"/>
    <w:rsid w:val="003B6D43"/>
    <w:rsid w:val="003B6D8C"/>
    <w:rsid w:val="003B6E69"/>
    <w:rsid w:val="003B72BE"/>
    <w:rsid w:val="003B73F7"/>
    <w:rsid w:val="003B76AB"/>
    <w:rsid w:val="003B7AA7"/>
    <w:rsid w:val="003B7C4C"/>
    <w:rsid w:val="003B7ED3"/>
    <w:rsid w:val="003C07AE"/>
    <w:rsid w:val="003C09E8"/>
    <w:rsid w:val="003C0B74"/>
    <w:rsid w:val="003C0C68"/>
    <w:rsid w:val="003C0FE1"/>
    <w:rsid w:val="003C24DA"/>
    <w:rsid w:val="003C2CF9"/>
    <w:rsid w:val="003C2D4B"/>
    <w:rsid w:val="003C3267"/>
    <w:rsid w:val="003C3403"/>
    <w:rsid w:val="003C39CD"/>
    <w:rsid w:val="003C3D71"/>
    <w:rsid w:val="003C3F11"/>
    <w:rsid w:val="003C3FD5"/>
    <w:rsid w:val="003C484E"/>
    <w:rsid w:val="003C5004"/>
    <w:rsid w:val="003C5336"/>
    <w:rsid w:val="003C570C"/>
    <w:rsid w:val="003C574E"/>
    <w:rsid w:val="003C5AF7"/>
    <w:rsid w:val="003C5CAC"/>
    <w:rsid w:val="003C5E37"/>
    <w:rsid w:val="003C6075"/>
    <w:rsid w:val="003C6239"/>
    <w:rsid w:val="003C6B95"/>
    <w:rsid w:val="003C6DCA"/>
    <w:rsid w:val="003C76D2"/>
    <w:rsid w:val="003C7BE9"/>
    <w:rsid w:val="003C7ED7"/>
    <w:rsid w:val="003D0A0C"/>
    <w:rsid w:val="003D0C30"/>
    <w:rsid w:val="003D0E6A"/>
    <w:rsid w:val="003D0FEE"/>
    <w:rsid w:val="003D19EF"/>
    <w:rsid w:val="003D1C08"/>
    <w:rsid w:val="003D1CBA"/>
    <w:rsid w:val="003D2438"/>
    <w:rsid w:val="003D28EB"/>
    <w:rsid w:val="003D2926"/>
    <w:rsid w:val="003D3078"/>
    <w:rsid w:val="003D3672"/>
    <w:rsid w:val="003D3718"/>
    <w:rsid w:val="003D3728"/>
    <w:rsid w:val="003D37FC"/>
    <w:rsid w:val="003D3B4F"/>
    <w:rsid w:val="003D40FD"/>
    <w:rsid w:val="003D41DB"/>
    <w:rsid w:val="003D45F8"/>
    <w:rsid w:val="003D485D"/>
    <w:rsid w:val="003D4A16"/>
    <w:rsid w:val="003D50BF"/>
    <w:rsid w:val="003D5749"/>
    <w:rsid w:val="003D5B2D"/>
    <w:rsid w:val="003D5D61"/>
    <w:rsid w:val="003D652C"/>
    <w:rsid w:val="003D65F1"/>
    <w:rsid w:val="003D6789"/>
    <w:rsid w:val="003D69BC"/>
    <w:rsid w:val="003D6AC4"/>
    <w:rsid w:val="003D6C6F"/>
    <w:rsid w:val="003D6D15"/>
    <w:rsid w:val="003D6D1D"/>
    <w:rsid w:val="003D6E9F"/>
    <w:rsid w:val="003D7850"/>
    <w:rsid w:val="003E01F3"/>
    <w:rsid w:val="003E0CB3"/>
    <w:rsid w:val="003E112A"/>
    <w:rsid w:val="003E1296"/>
    <w:rsid w:val="003E138E"/>
    <w:rsid w:val="003E1398"/>
    <w:rsid w:val="003E16A6"/>
    <w:rsid w:val="003E16E0"/>
    <w:rsid w:val="003E1FED"/>
    <w:rsid w:val="003E2551"/>
    <w:rsid w:val="003E3068"/>
    <w:rsid w:val="003E334A"/>
    <w:rsid w:val="003E3A69"/>
    <w:rsid w:val="003E3BEA"/>
    <w:rsid w:val="003E41E1"/>
    <w:rsid w:val="003E466A"/>
    <w:rsid w:val="003E4F4F"/>
    <w:rsid w:val="003E534C"/>
    <w:rsid w:val="003E5948"/>
    <w:rsid w:val="003E5A23"/>
    <w:rsid w:val="003E5D89"/>
    <w:rsid w:val="003E5FF7"/>
    <w:rsid w:val="003E63D8"/>
    <w:rsid w:val="003E63FD"/>
    <w:rsid w:val="003E6457"/>
    <w:rsid w:val="003E6676"/>
    <w:rsid w:val="003E6A98"/>
    <w:rsid w:val="003E72C6"/>
    <w:rsid w:val="003E7395"/>
    <w:rsid w:val="003E79F0"/>
    <w:rsid w:val="003E7FF4"/>
    <w:rsid w:val="003F01D8"/>
    <w:rsid w:val="003F0737"/>
    <w:rsid w:val="003F0C85"/>
    <w:rsid w:val="003F104F"/>
    <w:rsid w:val="003F1327"/>
    <w:rsid w:val="003F1B04"/>
    <w:rsid w:val="003F1DA0"/>
    <w:rsid w:val="003F1DB6"/>
    <w:rsid w:val="003F29E3"/>
    <w:rsid w:val="003F2BAF"/>
    <w:rsid w:val="003F3219"/>
    <w:rsid w:val="003F33E9"/>
    <w:rsid w:val="003F34A7"/>
    <w:rsid w:val="003F3801"/>
    <w:rsid w:val="003F39C6"/>
    <w:rsid w:val="003F3CD7"/>
    <w:rsid w:val="003F3F98"/>
    <w:rsid w:val="003F43E2"/>
    <w:rsid w:val="003F445A"/>
    <w:rsid w:val="003F4472"/>
    <w:rsid w:val="003F44CF"/>
    <w:rsid w:val="003F4640"/>
    <w:rsid w:val="003F46A7"/>
    <w:rsid w:val="003F5042"/>
    <w:rsid w:val="003F5055"/>
    <w:rsid w:val="003F56D4"/>
    <w:rsid w:val="003F5A2F"/>
    <w:rsid w:val="003F5B55"/>
    <w:rsid w:val="003F5E84"/>
    <w:rsid w:val="003F62A1"/>
    <w:rsid w:val="003F63E1"/>
    <w:rsid w:val="003F6C92"/>
    <w:rsid w:val="003F6ED2"/>
    <w:rsid w:val="003F701F"/>
    <w:rsid w:val="003F7749"/>
    <w:rsid w:val="003F7C3A"/>
    <w:rsid w:val="004003AC"/>
    <w:rsid w:val="00400744"/>
    <w:rsid w:val="00400A67"/>
    <w:rsid w:val="00400C31"/>
    <w:rsid w:val="00400CA3"/>
    <w:rsid w:val="00401000"/>
    <w:rsid w:val="004010E5"/>
    <w:rsid w:val="00401494"/>
    <w:rsid w:val="00402BC5"/>
    <w:rsid w:val="00402BF3"/>
    <w:rsid w:val="004033EA"/>
    <w:rsid w:val="004036C5"/>
    <w:rsid w:val="004039D7"/>
    <w:rsid w:val="00404B03"/>
    <w:rsid w:val="00404B3F"/>
    <w:rsid w:val="00404D63"/>
    <w:rsid w:val="00404E5F"/>
    <w:rsid w:val="00405195"/>
    <w:rsid w:val="00405C95"/>
    <w:rsid w:val="00405E3B"/>
    <w:rsid w:val="00405F02"/>
    <w:rsid w:val="0040624F"/>
    <w:rsid w:val="004066F4"/>
    <w:rsid w:val="00406A66"/>
    <w:rsid w:val="00406C82"/>
    <w:rsid w:val="0040734D"/>
    <w:rsid w:val="004074AB"/>
    <w:rsid w:val="0040753C"/>
    <w:rsid w:val="004076DF"/>
    <w:rsid w:val="00407B38"/>
    <w:rsid w:val="00407B5E"/>
    <w:rsid w:val="00407F96"/>
    <w:rsid w:val="0041126A"/>
    <w:rsid w:val="00412A5D"/>
    <w:rsid w:val="00413096"/>
    <w:rsid w:val="0041344F"/>
    <w:rsid w:val="00413DAD"/>
    <w:rsid w:val="00413E9E"/>
    <w:rsid w:val="004143FC"/>
    <w:rsid w:val="00414A8B"/>
    <w:rsid w:val="00414AC6"/>
    <w:rsid w:val="00414B3E"/>
    <w:rsid w:val="00414CFC"/>
    <w:rsid w:val="00414D76"/>
    <w:rsid w:val="00414E85"/>
    <w:rsid w:val="00415255"/>
    <w:rsid w:val="004154C1"/>
    <w:rsid w:val="00415CFB"/>
    <w:rsid w:val="00415DAE"/>
    <w:rsid w:val="004161C9"/>
    <w:rsid w:val="0041766D"/>
    <w:rsid w:val="004179CE"/>
    <w:rsid w:val="00417DC0"/>
    <w:rsid w:val="00417FBC"/>
    <w:rsid w:val="0042009B"/>
    <w:rsid w:val="004209B9"/>
    <w:rsid w:val="00420BCB"/>
    <w:rsid w:val="00420C02"/>
    <w:rsid w:val="00421071"/>
    <w:rsid w:val="0042112C"/>
    <w:rsid w:val="004212B1"/>
    <w:rsid w:val="004213CE"/>
    <w:rsid w:val="00421BAD"/>
    <w:rsid w:val="00421EAF"/>
    <w:rsid w:val="00421F83"/>
    <w:rsid w:val="004223DF"/>
    <w:rsid w:val="004223F5"/>
    <w:rsid w:val="00422847"/>
    <w:rsid w:val="00422A68"/>
    <w:rsid w:val="00422D0B"/>
    <w:rsid w:val="00423437"/>
    <w:rsid w:val="00423D1D"/>
    <w:rsid w:val="004240EE"/>
    <w:rsid w:val="004242F7"/>
    <w:rsid w:val="00424AB6"/>
    <w:rsid w:val="004256ED"/>
    <w:rsid w:val="00425BCC"/>
    <w:rsid w:val="00425BDB"/>
    <w:rsid w:val="00425DD1"/>
    <w:rsid w:val="00425E4D"/>
    <w:rsid w:val="00425EBD"/>
    <w:rsid w:val="004262BD"/>
    <w:rsid w:val="00426502"/>
    <w:rsid w:val="0042664E"/>
    <w:rsid w:val="00426BEB"/>
    <w:rsid w:val="00426D6C"/>
    <w:rsid w:val="0042717D"/>
    <w:rsid w:val="0042745D"/>
    <w:rsid w:val="004278EF"/>
    <w:rsid w:val="00427AEF"/>
    <w:rsid w:val="004300E5"/>
    <w:rsid w:val="00430405"/>
    <w:rsid w:val="0043096E"/>
    <w:rsid w:val="00430AA9"/>
    <w:rsid w:val="00430B3D"/>
    <w:rsid w:val="00430C98"/>
    <w:rsid w:val="004313AC"/>
    <w:rsid w:val="00431698"/>
    <w:rsid w:val="00431BDB"/>
    <w:rsid w:val="00431CAB"/>
    <w:rsid w:val="00431D0E"/>
    <w:rsid w:val="00431D36"/>
    <w:rsid w:val="00432023"/>
    <w:rsid w:val="004328BF"/>
    <w:rsid w:val="00433186"/>
    <w:rsid w:val="00433A82"/>
    <w:rsid w:val="00433DE4"/>
    <w:rsid w:val="00433E00"/>
    <w:rsid w:val="0043410A"/>
    <w:rsid w:val="00434579"/>
    <w:rsid w:val="00434636"/>
    <w:rsid w:val="004348BC"/>
    <w:rsid w:val="004348BF"/>
    <w:rsid w:val="0043490C"/>
    <w:rsid w:val="00434E32"/>
    <w:rsid w:val="0043505A"/>
    <w:rsid w:val="004352ED"/>
    <w:rsid w:val="00435488"/>
    <w:rsid w:val="00435871"/>
    <w:rsid w:val="00435BF4"/>
    <w:rsid w:val="00435C40"/>
    <w:rsid w:val="00435E0B"/>
    <w:rsid w:val="00435EA4"/>
    <w:rsid w:val="00435FBE"/>
    <w:rsid w:val="00436C67"/>
    <w:rsid w:val="004376F5"/>
    <w:rsid w:val="00437737"/>
    <w:rsid w:val="00437BB7"/>
    <w:rsid w:val="00437C30"/>
    <w:rsid w:val="00437CE5"/>
    <w:rsid w:val="00437F16"/>
    <w:rsid w:val="004402C0"/>
    <w:rsid w:val="00440775"/>
    <w:rsid w:val="004410CA"/>
    <w:rsid w:val="0044119C"/>
    <w:rsid w:val="00441363"/>
    <w:rsid w:val="004413F4"/>
    <w:rsid w:val="0044145D"/>
    <w:rsid w:val="0044153B"/>
    <w:rsid w:val="004418F2"/>
    <w:rsid w:val="00441C09"/>
    <w:rsid w:val="00441D12"/>
    <w:rsid w:val="00441FF3"/>
    <w:rsid w:val="00442400"/>
    <w:rsid w:val="00442C2B"/>
    <w:rsid w:val="004431F4"/>
    <w:rsid w:val="00443283"/>
    <w:rsid w:val="00443FE5"/>
    <w:rsid w:val="00444035"/>
    <w:rsid w:val="0044435E"/>
    <w:rsid w:val="00444530"/>
    <w:rsid w:val="00444904"/>
    <w:rsid w:val="00444ADE"/>
    <w:rsid w:val="00444F2C"/>
    <w:rsid w:val="00445F7F"/>
    <w:rsid w:val="0044639A"/>
    <w:rsid w:val="004463B0"/>
    <w:rsid w:val="00446870"/>
    <w:rsid w:val="004468E3"/>
    <w:rsid w:val="00446BEC"/>
    <w:rsid w:val="00446DD6"/>
    <w:rsid w:val="00446F7D"/>
    <w:rsid w:val="00446FE1"/>
    <w:rsid w:val="00447304"/>
    <w:rsid w:val="0044730C"/>
    <w:rsid w:val="00447CA5"/>
    <w:rsid w:val="00447EEF"/>
    <w:rsid w:val="00450175"/>
    <w:rsid w:val="00450472"/>
    <w:rsid w:val="004504A1"/>
    <w:rsid w:val="0045056F"/>
    <w:rsid w:val="004507BE"/>
    <w:rsid w:val="00450C22"/>
    <w:rsid w:val="00450E2A"/>
    <w:rsid w:val="00451005"/>
    <w:rsid w:val="004511F4"/>
    <w:rsid w:val="00451443"/>
    <w:rsid w:val="004517C8"/>
    <w:rsid w:val="004518FC"/>
    <w:rsid w:val="00451CBB"/>
    <w:rsid w:val="00452261"/>
    <w:rsid w:val="004522B2"/>
    <w:rsid w:val="0045235D"/>
    <w:rsid w:val="00452519"/>
    <w:rsid w:val="00452567"/>
    <w:rsid w:val="00452D8B"/>
    <w:rsid w:val="0045331B"/>
    <w:rsid w:val="004536E2"/>
    <w:rsid w:val="0045390E"/>
    <w:rsid w:val="00453B84"/>
    <w:rsid w:val="00453C54"/>
    <w:rsid w:val="00453CAF"/>
    <w:rsid w:val="00453E54"/>
    <w:rsid w:val="00453FD7"/>
    <w:rsid w:val="00454432"/>
    <w:rsid w:val="0045474F"/>
    <w:rsid w:val="004547B0"/>
    <w:rsid w:val="00454937"/>
    <w:rsid w:val="00454949"/>
    <w:rsid w:val="00454A6C"/>
    <w:rsid w:val="00455276"/>
    <w:rsid w:val="0045545C"/>
    <w:rsid w:val="00455793"/>
    <w:rsid w:val="004558B4"/>
    <w:rsid w:val="00455E86"/>
    <w:rsid w:val="004562B7"/>
    <w:rsid w:val="00456E53"/>
    <w:rsid w:val="00456F61"/>
    <w:rsid w:val="00457080"/>
    <w:rsid w:val="00457359"/>
    <w:rsid w:val="004576B9"/>
    <w:rsid w:val="00457760"/>
    <w:rsid w:val="00457770"/>
    <w:rsid w:val="00457A4F"/>
    <w:rsid w:val="00457C8B"/>
    <w:rsid w:val="004600A9"/>
    <w:rsid w:val="004600E1"/>
    <w:rsid w:val="004601BD"/>
    <w:rsid w:val="004602B6"/>
    <w:rsid w:val="004608D3"/>
    <w:rsid w:val="00461668"/>
    <w:rsid w:val="00462B6B"/>
    <w:rsid w:val="00462D88"/>
    <w:rsid w:val="004630AB"/>
    <w:rsid w:val="00463271"/>
    <w:rsid w:val="004632BB"/>
    <w:rsid w:val="00463A0E"/>
    <w:rsid w:val="00463A16"/>
    <w:rsid w:val="00463AF1"/>
    <w:rsid w:val="00463BE7"/>
    <w:rsid w:val="00463BF7"/>
    <w:rsid w:val="004646C3"/>
    <w:rsid w:val="004647BE"/>
    <w:rsid w:val="00464C7A"/>
    <w:rsid w:val="0046562C"/>
    <w:rsid w:val="00465BF5"/>
    <w:rsid w:val="00465E8A"/>
    <w:rsid w:val="00465EC1"/>
    <w:rsid w:val="00466003"/>
    <w:rsid w:val="00466487"/>
    <w:rsid w:val="00466693"/>
    <w:rsid w:val="00466C97"/>
    <w:rsid w:val="0046757B"/>
    <w:rsid w:val="00467BCB"/>
    <w:rsid w:val="00467C46"/>
    <w:rsid w:val="004701C5"/>
    <w:rsid w:val="004701D3"/>
    <w:rsid w:val="00470954"/>
    <w:rsid w:val="004709B8"/>
    <w:rsid w:val="00471059"/>
    <w:rsid w:val="0047237D"/>
    <w:rsid w:val="004724C4"/>
    <w:rsid w:val="00472C5A"/>
    <w:rsid w:val="00473B1A"/>
    <w:rsid w:val="00473B7A"/>
    <w:rsid w:val="0047400B"/>
    <w:rsid w:val="004742E1"/>
    <w:rsid w:val="00474346"/>
    <w:rsid w:val="004743B0"/>
    <w:rsid w:val="00474956"/>
    <w:rsid w:val="00474995"/>
    <w:rsid w:val="00474D87"/>
    <w:rsid w:val="00474DA5"/>
    <w:rsid w:val="00475349"/>
    <w:rsid w:val="0047577D"/>
    <w:rsid w:val="00475B73"/>
    <w:rsid w:val="00475F8E"/>
    <w:rsid w:val="0047623E"/>
    <w:rsid w:val="00476316"/>
    <w:rsid w:val="00476AAA"/>
    <w:rsid w:val="00476AE5"/>
    <w:rsid w:val="00476F34"/>
    <w:rsid w:val="004771D3"/>
    <w:rsid w:val="00477271"/>
    <w:rsid w:val="004776D9"/>
    <w:rsid w:val="004779CD"/>
    <w:rsid w:val="00477A5C"/>
    <w:rsid w:val="004803E6"/>
    <w:rsid w:val="00480BFA"/>
    <w:rsid w:val="004812E5"/>
    <w:rsid w:val="0048149D"/>
    <w:rsid w:val="0048152B"/>
    <w:rsid w:val="004819C7"/>
    <w:rsid w:val="004819E2"/>
    <w:rsid w:val="00481DEF"/>
    <w:rsid w:val="00482189"/>
    <w:rsid w:val="004821BD"/>
    <w:rsid w:val="00482469"/>
    <w:rsid w:val="00482AA0"/>
    <w:rsid w:val="004830F5"/>
    <w:rsid w:val="00483263"/>
    <w:rsid w:val="00483288"/>
    <w:rsid w:val="00483752"/>
    <w:rsid w:val="004837A8"/>
    <w:rsid w:val="00483CBD"/>
    <w:rsid w:val="004840B6"/>
    <w:rsid w:val="00484197"/>
    <w:rsid w:val="00484F97"/>
    <w:rsid w:val="004855C0"/>
    <w:rsid w:val="00485F31"/>
    <w:rsid w:val="004866B4"/>
    <w:rsid w:val="00486923"/>
    <w:rsid w:val="00486D7B"/>
    <w:rsid w:val="004871A0"/>
    <w:rsid w:val="00487200"/>
    <w:rsid w:val="00487475"/>
    <w:rsid w:val="004875A9"/>
    <w:rsid w:val="0048776A"/>
    <w:rsid w:val="00487792"/>
    <w:rsid w:val="0049009D"/>
    <w:rsid w:val="004900BE"/>
    <w:rsid w:val="004900C3"/>
    <w:rsid w:val="00490834"/>
    <w:rsid w:val="00490991"/>
    <w:rsid w:val="00490C33"/>
    <w:rsid w:val="00490CA0"/>
    <w:rsid w:val="00490E27"/>
    <w:rsid w:val="00491267"/>
    <w:rsid w:val="00491309"/>
    <w:rsid w:val="004913E5"/>
    <w:rsid w:val="004915D5"/>
    <w:rsid w:val="00491ADE"/>
    <w:rsid w:val="00491D73"/>
    <w:rsid w:val="00491E34"/>
    <w:rsid w:val="00492649"/>
    <w:rsid w:val="004926D6"/>
    <w:rsid w:val="004927F0"/>
    <w:rsid w:val="0049307B"/>
    <w:rsid w:val="0049328B"/>
    <w:rsid w:val="0049356D"/>
    <w:rsid w:val="00493624"/>
    <w:rsid w:val="004936D6"/>
    <w:rsid w:val="004939F0"/>
    <w:rsid w:val="00493A5A"/>
    <w:rsid w:val="00493DC9"/>
    <w:rsid w:val="00494131"/>
    <w:rsid w:val="004941C0"/>
    <w:rsid w:val="00494422"/>
    <w:rsid w:val="004945E1"/>
    <w:rsid w:val="004947CB"/>
    <w:rsid w:val="00494BFE"/>
    <w:rsid w:val="00494F8B"/>
    <w:rsid w:val="004952B2"/>
    <w:rsid w:val="00495976"/>
    <w:rsid w:val="00496069"/>
    <w:rsid w:val="004962E5"/>
    <w:rsid w:val="00496313"/>
    <w:rsid w:val="0049644B"/>
    <w:rsid w:val="00496491"/>
    <w:rsid w:val="00496571"/>
    <w:rsid w:val="004967E9"/>
    <w:rsid w:val="004969CE"/>
    <w:rsid w:val="004971B9"/>
    <w:rsid w:val="0049759D"/>
    <w:rsid w:val="0049776D"/>
    <w:rsid w:val="00497A29"/>
    <w:rsid w:val="00497A39"/>
    <w:rsid w:val="00497AB9"/>
    <w:rsid w:val="00497AF8"/>
    <w:rsid w:val="00497F7D"/>
    <w:rsid w:val="004A033B"/>
    <w:rsid w:val="004A05FB"/>
    <w:rsid w:val="004A0BA8"/>
    <w:rsid w:val="004A150D"/>
    <w:rsid w:val="004A1629"/>
    <w:rsid w:val="004A1E0A"/>
    <w:rsid w:val="004A24EB"/>
    <w:rsid w:val="004A2673"/>
    <w:rsid w:val="004A2CA4"/>
    <w:rsid w:val="004A3809"/>
    <w:rsid w:val="004A398B"/>
    <w:rsid w:val="004A3E5D"/>
    <w:rsid w:val="004A3FF5"/>
    <w:rsid w:val="004A42F7"/>
    <w:rsid w:val="004A44C0"/>
    <w:rsid w:val="004A4E75"/>
    <w:rsid w:val="004A5363"/>
    <w:rsid w:val="004A5FAC"/>
    <w:rsid w:val="004A64FE"/>
    <w:rsid w:val="004A678C"/>
    <w:rsid w:val="004A69C4"/>
    <w:rsid w:val="004A700D"/>
    <w:rsid w:val="004A736A"/>
    <w:rsid w:val="004A7816"/>
    <w:rsid w:val="004B114F"/>
    <w:rsid w:val="004B13FE"/>
    <w:rsid w:val="004B1A1F"/>
    <w:rsid w:val="004B1FE6"/>
    <w:rsid w:val="004B204B"/>
    <w:rsid w:val="004B2409"/>
    <w:rsid w:val="004B296B"/>
    <w:rsid w:val="004B3124"/>
    <w:rsid w:val="004B3153"/>
    <w:rsid w:val="004B31AE"/>
    <w:rsid w:val="004B31D0"/>
    <w:rsid w:val="004B3DBA"/>
    <w:rsid w:val="004B4069"/>
    <w:rsid w:val="004B43BB"/>
    <w:rsid w:val="004B4C44"/>
    <w:rsid w:val="004B4D09"/>
    <w:rsid w:val="004B4D54"/>
    <w:rsid w:val="004B588E"/>
    <w:rsid w:val="004B5D95"/>
    <w:rsid w:val="004B651D"/>
    <w:rsid w:val="004B7C57"/>
    <w:rsid w:val="004B7CBD"/>
    <w:rsid w:val="004B7D1E"/>
    <w:rsid w:val="004C002F"/>
    <w:rsid w:val="004C015A"/>
    <w:rsid w:val="004C036D"/>
    <w:rsid w:val="004C038B"/>
    <w:rsid w:val="004C066C"/>
    <w:rsid w:val="004C0A9B"/>
    <w:rsid w:val="004C12E3"/>
    <w:rsid w:val="004C149D"/>
    <w:rsid w:val="004C1A60"/>
    <w:rsid w:val="004C1B67"/>
    <w:rsid w:val="004C1EF3"/>
    <w:rsid w:val="004C2298"/>
    <w:rsid w:val="004C23C3"/>
    <w:rsid w:val="004C2493"/>
    <w:rsid w:val="004C2F74"/>
    <w:rsid w:val="004C31F3"/>
    <w:rsid w:val="004C32EB"/>
    <w:rsid w:val="004C35C5"/>
    <w:rsid w:val="004C35DC"/>
    <w:rsid w:val="004C3C27"/>
    <w:rsid w:val="004C3F6F"/>
    <w:rsid w:val="004C4048"/>
    <w:rsid w:val="004C40CC"/>
    <w:rsid w:val="004C4EA2"/>
    <w:rsid w:val="004C5074"/>
    <w:rsid w:val="004C522D"/>
    <w:rsid w:val="004C55A1"/>
    <w:rsid w:val="004C5976"/>
    <w:rsid w:val="004C5C34"/>
    <w:rsid w:val="004C6243"/>
    <w:rsid w:val="004C62C7"/>
    <w:rsid w:val="004C6434"/>
    <w:rsid w:val="004C69F7"/>
    <w:rsid w:val="004C6AA3"/>
    <w:rsid w:val="004C6D16"/>
    <w:rsid w:val="004C71D6"/>
    <w:rsid w:val="004D10F7"/>
    <w:rsid w:val="004D12E7"/>
    <w:rsid w:val="004D17BB"/>
    <w:rsid w:val="004D1930"/>
    <w:rsid w:val="004D1D7A"/>
    <w:rsid w:val="004D1DB0"/>
    <w:rsid w:val="004D23F8"/>
    <w:rsid w:val="004D282B"/>
    <w:rsid w:val="004D2D3C"/>
    <w:rsid w:val="004D2D53"/>
    <w:rsid w:val="004D4077"/>
    <w:rsid w:val="004D4207"/>
    <w:rsid w:val="004D44FE"/>
    <w:rsid w:val="004D4B1A"/>
    <w:rsid w:val="004D4F55"/>
    <w:rsid w:val="004D51FE"/>
    <w:rsid w:val="004D581D"/>
    <w:rsid w:val="004D5867"/>
    <w:rsid w:val="004D6130"/>
    <w:rsid w:val="004D6300"/>
    <w:rsid w:val="004D6787"/>
    <w:rsid w:val="004D6DC0"/>
    <w:rsid w:val="004D6E1A"/>
    <w:rsid w:val="004D76B4"/>
    <w:rsid w:val="004D7DD9"/>
    <w:rsid w:val="004D7F36"/>
    <w:rsid w:val="004E00F3"/>
    <w:rsid w:val="004E0261"/>
    <w:rsid w:val="004E0ADC"/>
    <w:rsid w:val="004E0FB6"/>
    <w:rsid w:val="004E0FBE"/>
    <w:rsid w:val="004E0FF1"/>
    <w:rsid w:val="004E181A"/>
    <w:rsid w:val="004E1B13"/>
    <w:rsid w:val="004E1B3F"/>
    <w:rsid w:val="004E1B54"/>
    <w:rsid w:val="004E1D2F"/>
    <w:rsid w:val="004E2306"/>
    <w:rsid w:val="004E2849"/>
    <w:rsid w:val="004E2BDF"/>
    <w:rsid w:val="004E2C37"/>
    <w:rsid w:val="004E30FA"/>
    <w:rsid w:val="004E3240"/>
    <w:rsid w:val="004E335F"/>
    <w:rsid w:val="004E3753"/>
    <w:rsid w:val="004E3A5A"/>
    <w:rsid w:val="004E4320"/>
    <w:rsid w:val="004E43D5"/>
    <w:rsid w:val="004E451E"/>
    <w:rsid w:val="004E458F"/>
    <w:rsid w:val="004E461B"/>
    <w:rsid w:val="004E4845"/>
    <w:rsid w:val="004E4864"/>
    <w:rsid w:val="004E567A"/>
    <w:rsid w:val="004E5851"/>
    <w:rsid w:val="004E6072"/>
    <w:rsid w:val="004E60BF"/>
    <w:rsid w:val="004E6648"/>
    <w:rsid w:val="004E683B"/>
    <w:rsid w:val="004E6868"/>
    <w:rsid w:val="004E697A"/>
    <w:rsid w:val="004E6C49"/>
    <w:rsid w:val="004E7234"/>
    <w:rsid w:val="004E7364"/>
    <w:rsid w:val="004E765F"/>
    <w:rsid w:val="004E7A5B"/>
    <w:rsid w:val="004E7B7C"/>
    <w:rsid w:val="004E7CFE"/>
    <w:rsid w:val="004F00D4"/>
    <w:rsid w:val="004F030E"/>
    <w:rsid w:val="004F057B"/>
    <w:rsid w:val="004F0889"/>
    <w:rsid w:val="004F0B10"/>
    <w:rsid w:val="004F1797"/>
    <w:rsid w:val="004F1BD0"/>
    <w:rsid w:val="004F25F4"/>
    <w:rsid w:val="004F2ADA"/>
    <w:rsid w:val="004F2C8B"/>
    <w:rsid w:val="004F2ECB"/>
    <w:rsid w:val="004F3053"/>
    <w:rsid w:val="004F3085"/>
    <w:rsid w:val="004F33C1"/>
    <w:rsid w:val="004F3B6D"/>
    <w:rsid w:val="004F3DA9"/>
    <w:rsid w:val="004F45ED"/>
    <w:rsid w:val="004F4D93"/>
    <w:rsid w:val="004F50E7"/>
    <w:rsid w:val="004F5544"/>
    <w:rsid w:val="004F5852"/>
    <w:rsid w:val="004F592B"/>
    <w:rsid w:val="004F5A72"/>
    <w:rsid w:val="004F6392"/>
    <w:rsid w:val="004F6759"/>
    <w:rsid w:val="004F6AE7"/>
    <w:rsid w:val="004F6F0A"/>
    <w:rsid w:val="004F70A4"/>
    <w:rsid w:val="004F7427"/>
    <w:rsid w:val="004F742B"/>
    <w:rsid w:val="004F753A"/>
    <w:rsid w:val="004F76C3"/>
    <w:rsid w:val="004F7C80"/>
    <w:rsid w:val="004F7E8E"/>
    <w:rsid w:val="005005C1"/>
    <w:rsid w:val="0050095C"/>
    <w:rsid w:val="00500EF8"/>
    <w:rsid w:val="00501B6C"/>
    <w:rsid w:val="0050249D"/>
    <w:rsid w:val="00502B8A"/>
    <w:rsid w:val="00502B94"/>
    <w:rsid w:val="005030D4"/>
    <w:rsid w:val="00503AE2"/>
    <w:rsid w:val="00503D93"/>
    <w:rsid w:val="00504107"/>
    <w:rsid w:val="00504B6A"/>
    <w:rsid w:val="00505155"/>
    <w:rsid w:val="005059C3"/>
    <w:rsid w:val="00505B1E"/>
    <w:rsid w:val="005062E5"/>
    <w:rsid w:val="005067E9"/>
    <w:rsid w:val="005068F0"/>
    <w:rsid w:val="00506A91"/>
    <w:rsid w:val="00506F90"/>
    <w:rsid w:val="00507252"/>
    <w:rsid w:val="005076E8"/>
    <w:rsid w:val="005079D8"/>
    <w:rsid w:val="00507B60"/>
    <w:rsid w:val="00507C39"/>
    <w:rsid w:val="0051003E"/>
    <w:rsid w:val="005101D5"/>
    <w:rsid w:val="005101F5"/>
    <w:rsid w:val="00510D91"/>
    <w:rsid w:val="00511013"/>
    <w:rsid w:val="00511417"/>
    <w:rsid w:val="0051175D"/>
    <w:rsid w:val="005119B6"/>
    <w:rsid w:val="00511E27"/>
    <w:rsid w:val="00512580"/>
    <w:rsid w:val="0051329D"/>
    <w:rsid w:val="005135F6"/>
    <w:rsid w:val="0051376F"/>
    <w:rsid w:val="0051398C"/>
    <w:rsid w:val="00513C97"/>
    <w:rsid w:val="005140D9"/>
    <w:rsid w:val="0051411F"/>
    <w:rsid w:val="00514AA4"/>
    <w:rsid w:val="00514ADE"/>
    <w:rsid w:val="005153B8"/>
    <w:rsid w:val="00515896"/>
    <w:rsid w:val="00515AE4"/>
    <w:rsid w:val="00516059"/>
    <w:rsid w:val="005160CF"/>
    <w:rsid w:val="00516278"/>
    <w:rsid w:val="0051645C"/>
    <w:rsid w:val="00516919"/>
    <w:rsid w:val="00516E8B"/>
    <w:rsid w:val="00516F2A"/>
    <w:rsid w:val="0051780C"/>
    <w:rsid w:val="00517A4C"/>
    <w:rsid w:val="00517EF4"/>
    <w:rsid w:val="00517FD2"/>
    <w:rsid w:val="0052033D"/>
    <w:rsid w:val="00520A33"/>
    <w:rsid w:val="00520B5F"/>
    <w:rsid w:val="00521341"/>
    <w:rsid w:val="00521650"/>
    <w:rsid w:val="005218CE"/>
    <w:rsid w:val="005220D2"/>
    <w:rsid w:val="00522400"/>
    <w:rsid w:val="00522E45"/>
    <w:rsid w:val="0052304D"/>
    <w:rsid w:val="005231E2"/>
    <w:rsid w:val="00523251"/>
    <w:rsid w:val="00523757"/>
    <w:rsid w:val="005239C2"/>
    <w:rsid w:val="00523F7A"/>
    <w:rsid w:val="00523FDB"/>
    <w:rsid w:val="00524435"/>
    <w:rsid w:val="005245BE"/>
    <w:rsid w:val="005249A6"/>
    <w:rsid w:val="00525CCE"/>
    <w:rsid w:val="00525DB8"/>
    <w:rsid w:val="0052608E"/>
    <w:rsid w:val="00526220"/>
    <w:rsid w:val="00526315"/>
    <w:rsid w:val="005264DA"/>
    <w:rsid w:val="00526A86"/>
    <w:rsid w:val="00526DD2"/>
    <w:rsid w:val="005270AA"/>
    <w:rsid w:val="0052758B"/>
    <w:rsid w:val="00527819"/>
    <w:rsid w:val="005308F8"/>
    <w:rsid w:val="00530AEA"/>
    <w:rsid w:val="0053177F"/>
    <w:rsid w:val="005317D0"/>
    <w:rsid w:val="00531A76"/>
    <w:rsid w:val="00531F65"/>
    <w:rsid w:val="0053237C"/>
    <w:rsid w:val="0053250E"/>
    <w:rsid w:val="00532931"/>
    <w:rsid w:val="00532B90"/>
    <w:rsid w:val="005337A7"/>
    <w:rsid w:val="00533C6B"/>
    <w:rsid w:val="005341CF"/>
    <w:rsid w:val="00534293"/>
    <w:rsid w:val="005342F5"/>
    <w:rsid w:val="00534307"/>
    <w:rsid w:val="0053546D"/>
    <w:rsid w:val="00535AC2"/>
    <w:rsid w:val="00535BDC"/>
    <w:rsid w:val="00535C02"/>
    <w:rsid w:val="00536909"/>
    <w:rsid w:val="00536B5C"/>
    <w:rsid w:val="0053711E"/>
    <w:rsid w:val="00537131"/>
    <w:rsid w:val="00537A86"/>
    <w:rsid w:val="00537D44"/>
    <w:rsid w:val="005402E2"/>
    <w:rsid w:val="00540638"/>
    <w:rsid w:val="00540735"/>
    <w:rsid w:val="0054083E"/>
    <w:rsid w:val="00540902"/>
    <w:rsid w:val="00540C91"/>
    <w:rsid w:val="00540EDF"/>
    <w:rsid w:val="00542408"/>
    <w:rsid w:val="0054288C"/>
    <w:rsid w:val="00542EBB"/>
    <w:rsid w:val="0054319A"/>
    <w:rsid w:val="00543212"/>
    <w:rsid w:val="0054367B"/>
    <w:rsid w:val="00543809"/>
    <w:rsid w:val="00543C53"/>
    <w:rsid w:val="00544395"/>
    <w:rsid w:val="0054443A"/>
    <w:rsid w:val="00544903"/>
    <w:rsid w:val="00544F2D"/>
    <w:rsid w:val="00544FC5"/>
    <w:rsid w:val="0054568A"/>
    <w:rsid w:val="005456EA"/>
    <w:rsid w:val="00545760"/>
    <w:rsid w:val="005459D3"/>
    <w:rsid w:val="00545A32"/>
    <w:rsid w:val="00545BF0"/>
    <w:rsid w:val="00545EC5"/>
    <w:rsid w:val="005465DF"/>
    <w:rsid w:val="005471BF"/>
    <w:rsid w:val="005472A9"/>
    <w:rsid w:val="005472CA"/>
    <w:rsid w:val="00550476"/>
    <w:rsid w:val="0055075E"/>
    <w:rsid w:val="00550DDE"/>
    <w:rsid w:val="00550E03"/>
    <w:rsid w:val="00550E62"/>
    <w:rsid w:val="00550F36"/>
    <w:rsid w:val="00551190"/>
    <w:rsid w:val="00551905"/>
    <w:rsid w:val="00551B76"/>
    <w:rsid w:val="00552487"/>
    <w:rsid w:val="005525F1"/>
    <w:rsid w:val="00552BA9"/>
    <w:rsid w:val="00552D8C"/>
    <w:rsid w:val="00552ED1"/>
    <w:rsid w:val="00553B8A"/>
    <w:rsid w:val="00553E7A"/>
    <w:rsid w:val="00554088"/>
    <w:rsid w:val="005546A9"/>
    <w:rsid w:val="0055477E"/>
    <w:rsid w:val="0055499E"/>
    <w:rsid w:val="00554C08"/>
    <w:rsid w:val="00554EFF"/>
    <w:rsid w:val="00555198"/>
    <w:rsid w:val="0055549D"/>
    <w:rsid w:val="0055594B"/>
    <w:rsid w:val="00555AAD"/>
    <w:rsid w:val="00555F87"/>
    <w:rsid w:val="005561B1"/>
    <w:rsid w:val="00556E77"/>
    <w:rsid w:val="00556E84"/>
    <w:rsid w:val="00556FD9"/>
    <w:rsid w:val="00557134"/>
    <w:rsid w:val="005571F8"/>
    <w:rsid w:val="00557507"/>
    <w:rsid w:val="00557A88"/>
    <w:rsid w:val="00557B1A"/>
    <w:rsid w:val="005605E7"/>
    <w:rsid w:val="0056088B"/>
    <w:rsid w:val="0056110C"/>
    <w:rsid w:val="005611BD"/>
    <w:rsid w:val="0056138E"/>
    <w:rsid w:val="0056210C"/>
    <w:rsid w:val="0056254F"/>
    <w:rsid w:val="005626E0"/>
    <w:rsid w:val="005630B7"/>
    <w:rsid w:val="00563AB1"/>
    <w:rsid w:val="0056487E"/>
    <w:rsid w:val="00564A33"/>
    <w:rsid w:val="00565AB1"/>
    <w:rsid w:val="005660CA"/>
    <w:rsid w:val="00566162"/>
    <w:rsid w:val="00566422"/>
    <w:rsid w:val="0056690B"/>
    <w:rsid w:val="00566B5B"/>
    <w:rsid w:val="00566D6D"/>
    <w:rsid w:val="005671D9"/>
    <w:rsid w:val="00567BA3"/>
    <w:rsid w:val="00567E7D"/>
    <w:rsid w:val="0057029A"/>
    <w:rsid w:val="005704F4"/>
    <w:rsid w:val="00570981"/>
    <w:rsid w:val="005712F8"/>
    <w:rsid w:val="005714EB"/>
    <w:rsid w:val="0057159C"/>
    <w:rsid w:val="0057165C"/>
    <w:rsid w:val="0057209C"/>
    <w:rsid w:val="00572681"/>
    <w:rsid w:val="005726A3"/>
    <w:rsid w:val="005729A7"/>
    <w:rsid w:val="00572AA3"/>
    <w:rsid w:val="00572B0E"/>
    <w:rsid w:val="00572D98"/>
    <w:rsid w:val="005736E0"/>
    <w:rsid w:val="00573C84"/>
    <w:rsid w:val="00574007"/>
    <w:rsid w:val="0057465B"/>
    <w:rsid w:val="00575541"/>
    <w:rsid w:val="00575674"/>
    <w:rsid w:val="0057596D"/>
    <w:rsid w:val="00575D81"/>
    <w:rsid w:val="00576581"/>
    <w:rsid w:val="005766EC"/>
    <w:rsid w:val="005767D9"/>
    <w:rsid w:val="00577146"/>
    <w:rsid w:val="005773A0"/>
    <w:rsid w:val="005800F8"/>
    <w:rsid w:val="005801AA"/>
    <w:rsid w:val="005801CD"/>
    <w:rsid w:val="005805C4"/>
    <w:rsid w:val="00580A07"/>
    <w:rsid w:val="00580EA0"/>
    <w:rsid w:val="005812E9"/>
    <w:rsid w:val="0058156A"/>
    <w:rsid w:val="00581659"/>
    <w:rsid w:val="005819B9"/>
    <w:rsid w:val="00581E0B"/>
    <w:rsid w:val="00582002"/>
    <w:rsid w:val="00582216"/>
    <w:rsid w:val="00582841"/>
    <w:rsid w:val="00582DD0"/>
    <w:rsid w:val="00583016"/>
    <w:rsid w:val="0058304E"/>
    <w:rsid w:val="00583A06"/>
    <w:rsid w:val="00583C58"/>
    <w:rsid w:val="00583F7A"/>
    <w:rsid w:val="0058403F"/>
    <w:rsid w:val="00584050"/>
    <w:rsid w:val="005841C8"/>
    <w:rsid w:val="0058458D"/>
    <w:rsid w:val="00584CF3"/>
    <w:rsid w:val="00584F3F"/>
    <w:rsid w:val="0058501F"/>
    <w:rsid w:val="00585525"/>
    <w:rsid w:val="00585538"/>
    <w:rsid w:val="0058570E"/>
    <w:rsid w:val="00585767"/>
    <w:rsid w:val="00585D96"/>
    <w:rsid w:val="00585FAD"/>
    <w:rsid w:val="00586036"/>
    <w:rsid w:val="005860CF"/>
    <w:rsid w:val="0058617F"/>
    <w:rsid w:val="005861E2"/>
    <w:rsid w:val="0058683E"/>
    <w:rsid w:val="00586AE1"/>
    <w:rsid w:val="00586D72"/>
    <w:rsid w:val="0058706F"/>
    <w:rsid w:val="00590A99"/>
    <w:rsid w:val="00590E36"/>
    <w:rsid w:val="00590F71"/>
    <w:rsid w:val="005922AE"/>
    <w:rsid w:val="005923BA"/>
    <w:rsid w:val="00592518"/>
    <w:rsid w:val="00592632"/>
    <w:rsid w:val="00592CB5"/>
    <w:rsid w:val="005933B5"/>
    <w:rsid w:val="00593540"/>
    <w:rsid w:val="005935F5"/>
    <w:rsid w:val="00593C97"/>
    <w:rsid w:val="00593DCE"/>
    <w:rsid w:val="0059427F"/>
    <w:rsid w:val="00594A39"/>
    <w:rsid w:val="00594E2D"/>
    <w:rsid w:val="00594F0E"/>
    <w:rsid w:val="0059502D"/>
    <w:rsid w:val="00595F55"/>
    <w:rsid w:val="00595F82"/>
    <w:rsid w:val="0059622D"/>
    <w:rsid w:val="00596A2B"/>
    <w:rsid w:val="00596DF4"/>
    <w:rsid w:val="00597B8A"/>
    <w:rsid w:val="00597E79"/>
    <w:rsid w:val="00597ED0"/>
    <w:rsid w:val="005A004D"/>
    <w:rsid w:val="005A0064"/>
    <w:rsid w:val="005A0825"/>
    <w:rsid w:val="005A0A66"/>
    <w:rsid w:val="005A0EE3"/>
    <w:rsid w:val="005A12E0"/>
    <w:rsid w:val="005A17B8"/>
    <w:rsid w:val="005A1AAF"/>
    <w:rsid w:val="005A1C35"/>
    <w:rsid w:val="005A20C2"/>
    <w:rsid w:val="005A239F"/>
    <w:rsid w:val="005A27F0"/>
    <w:rsid w:val="005A2C09"/>
    <w:rsid w:val="005A34F5"/>
    <w:rsid w:val="005A3837"/>
    <w:rsid w:val="005A3A79"/>
    <w:rsid w:val="005A3C75"/>
    <w:rsid w:val="005A452B"/>
    <w:rsid w:val="005A4809"/>
    <w:rsid w:val="005A51DE"/>
    <w:rsid w:val="005A53CB"/>
    <w:rsid w:val="005A5468"/>
    <w:rsid w:val="005A5BF9"/>
    <w:rsid w:val="005A5C69"/>
    <w:rsid w:val="005A5DBE"/>
    <w:rsid w:val="005A606D"/>
    <w:rsid w:val="005A6F0C"/>
    <w:rsid w:val="005A719F"/>
    <w:rsid w:val="005A77B0"/>
    <w:rsid w:val="005A7F14"/>
    <w:rsid w:val="005B0043"/>
    <w:rsid w:val="005B03B1"/>
    <w:rsid w:val="005B0534"/>
    <w:rsid w:val="005B0739"/>
    <w:rsid w:val="005B083A"/>
    <w:rsid w:val="005B08B4"/>
    <w:rsid w:val="005B0E17"/>
    <w:rsid w:val="005B0F1F"/>
    <w:rsid w:val="005B12BD"/>
    <w:rsid w:val="005B18D8"/>
    <w:rsid w:val="005B1E1C"/>
    <w:rsid w:val="005B2853"/>
    <w:rsid w:val="005B2A0E"/>
    <w:rsid w:val="005B2AA3"/>
    <w:rsid w:val="005B2C47"/>
    <w:rsid w:val="005B2C90"/>
    <w:rsid w:val="005B3076"/>
    <w:rsid w:val="005B32B6"/>
    <w:rsid w:val="005B3CAC"/>
    <w:rsid w:val="005B3E37"/>
    <w:rsid w:val="005B4123"/>
    <w:rsid w:val="005B56DC"/>
    <w:rsid w:val="005B56F7"/>
    <w:rsid w:val="005B5C94"/>
    <w:rsid w:val="005B62F9"/>
    <w:rsid w:val="005B64CC"/>
    <w:rsid w:val="005B667E"/>
    <w:rsid w:val="005B66AB"/>
    <w:rsid w:val="005B6849"/>
    <w:rsid w:val="005B6BC6"/>
    <w:rsid w:val="005B6C5A"/>
    <w:rsid w:val="005B6DEC"/>
    <w:rsid w:val="005B7624"/>
    <w:rsid w:val="005B77F0"/>
    <w:rsid w:val="005B787B"/>
    <w:rsid w:val="005B78FD"/>
    <w:rsid w:val="005C01D8"/>
    <w:rsid w:val="005C07E5"/>
    <w:rsid w:val="005C0983"/>
    <w:rsid w:val="005C10C3"/>
    <w:rsid w:val="005C125F"/>
    <w:rsid w:val="005C135A"/>
    <w:rsid w:val="005C13F8"/>
    <w:rsid w:val="005C14E3"/>
    <w:rsid w:val="005C176B"/>
    <w:rsid w:val="005C1F21"/>
    <w:rsid w:val="005C22E9"/>
    <w:rsid w:val="005C3B25"/>
    <w:rsid w:val="005C41EA"/>
    <w:rsid w:val="005C44C7"/>
    <w:rsid w:val="005C4517"/>
    <w:rsid w:val="005C4E1B"/>
    <w:rsid w:val="005C5858"/>
    <w:rsid w:val="005C5ACE"/>
    <w:rsid w:val="005C68E9"/>
    <w:rsid w:val="005C6BF8"/>
    <w:rsid w:val="005C6C10"/>
    <w:rsid w:val="005C6F4B"/>
    <w:rsid w:val="005C7362"/>
    <w:rsid w:val="005C7456"/>
    <w:rsid w:val="005C7950"/>
    <w:rsid w:val="005C7953"/>
    <w:rsid w:val="005C7BCD"/>
    <w:rsid w:val="005D0116"/>
    <w:rsid w:val="005D0491"/>
    <w:rsid w:val="005D07DD"/>
    <w:rsid w:val="005D0D1A"/>
    <w:rsid w:val="005D0F2E"/>
    <w:rsid w:val="005D13A0"/>
    <w:rsid w:val="005D2256"/>
    <w:rsid w:val="005D26B8"/>
    <w:rsid w:val="005D2C61"/>
    <w:rsid w:val="005D2ED9"/>
    <w:rsid w:val="005D2F66"/>
    <w:rsid w:val="005D3067"/>
    <w:rsid w:val="005D33DC"/>
    <w:rsid w:val="005D395A"/>
    <w:rsid w:val="005D45C3"/>
    <w:rsid w:val="005D49C2"/>
    <w:rsid w:val="005D4FCA"/>
    <w:rsid w:val="005D50F4"/>
    <w:rsid w:val="005D566A"/>
    <w:rsid w:val="005D588C"/>
    <w:rsid w:val="005D64D0"/>
    <w:rsid w:val="005D65C0"/>
    <w:rsid w:val="005D6C41"/>
    <w:rsid w:val="005D6D0D"/>
    <w:rsid w:val="005D6DBE"/>
    <w:rsid w:val="005D6F2C"/>
    <w:rsid w:val="005D71E0"/>
    <w:rsid w:val="005D7206"/>
    <w:rsid w:val="005D7232"/>
    <w:rsid w:val="005D772C"/>
    <w:rsid w:val="005E0550"/>
    <w:rsid w:val="005E0719"/>
    <w:rsid w:val="005E0B03"/>
    <w:rsid w:val="005E0E62"/>
    <w:rsid w:val="005E146D"/>
    <w:rsid w:val="005E15DC"/>
    <w:rsid w:val="005E1A8B"/>
    <w:rsid w:val="005E1AD0"/>
    <w:rsid w:val="005E2903"/>
    <w:rsid w:val="005E2FB4"/>
    <w:rsid w:val="005E3221"/>
    <w:rsid w:val="005E3285"/>
    <w:rsid w:val="005E3464"/>
    <w:rsid w:val="005E368D"/>
    <w:rsid w:val="005E3E4F"/>
    <w:rsid w:val="005E3F57"/>
    <w:rsid w:val="005E4356"/>
    <w:rsid w:val="005E4783"/>
    <w:rsid w:val="005E540D"/>
    <w:rsid w:val="005E555E"/>
    <w:rsid w:val="005E55FC"/>
    <w:rsid w:val="005E57BC"/>
    <w:rsid w:val="005E5B44"/>
    <w:rsid w:val="005E6719"/>
    <w:rsid w:val="005E6E34"/>
    <w:rsid w:val="005E7267"/>
    <w:rsid w:val="005E7759"/>
    <w:rsid w:val="005E78BC"/>
    <w:rsid w:val="005E7F66"/>
    <w:rsid w:val="005F044F"/>
    <w:rsid w:val="005F0905"/>
    <w:rsid w:val="005F0EA7"/>
    <w:rsid w:val="005F0F5F"/>
    <w:rsid w:val="005F2D82"/>
    <w:rsid w:val="005F2ED3"/>
    <w:rsid w:val="005F2F80"/>
    <w:rsid w:val="005F323C"/>
    <w:rsid w:val="005F3426"/>
    <w:rsid w:val="005F3B15"/>
    <w:rsid w:val="005F40AA"/>
    <w:rsid w:val="005F4184"/>
    <w:rsid w:val="005F4664"/>
    <w:rsid w:val="005F4CDA"/>
    <w:rsid w:val="005F4D17"/>
    <w:rsid w:val="005F5147"/>
    <w:rsid w:val="005F521A"/>
    <w:rsid w:val="005F53C3"/>
    <w:rsid w:val="005F55FC"/>
    <w:rsid w:val="005F5EFB"/>
    <w:rsid w:val="005F60E5"/>
    <w:rsid w:val="005F626F"/>
    <w:rsid w:val="005F65AB"/>
    <w:rsid w:val="005F6664"/>
    <w:rsid w:val="005F66E7"/>
    <w:rsid w:val="005F6EA9"/>
    <w:rsid w:val="005F7255"/>
    <w:rsid w:val="005F744A"/>
    <w:rsid w:val="005F756D"/>
    <w:rsid w:val="005F7972"/>
    <w:rsid w:val="005F7DCF"/>
    <w:rsid w:val="006006BC"/>
    <w:rsid w:val="0060085C"/>
    <w:rsid w:val="00600E6D"/>
    <w:rsid w:val="006013F9"/>
    <w:rsid w:val="0060145B"/>
    <w:rsid w:val="006017B1"/>
    <w:rsid w:val="006017D6"/>
    <w:rsid w:val="00601C9D"/>
    <w:rsid w:val="006022B0"/>
    <w:rsid w:val="0060261A"/>
    <w:rsid w:val="006032E4"/>
    <w:rsid w:val="00603932"/>
    <w:rsid w:val="006039D7"/>
    <w:rsid w:val="00603A8D"/>
    <w:rsid w:val="00603BC9"/>
    <w:rsid w:val="00604377"/>
    <w:rsid w:val="00604BE2"/>
    <w:rsid w:val="00604C44"/>
    <w:rsid w:val="00604DF3"/>
    <w:rsid w:val="006054AD"/>
    <w:rsid w:val="0060611B"/>
    <w:rsid w:val="006064E4"/>
    <w:rsid w:val="006066BB"/>
    <w:rsid w:val="006067EB"/>
    <w:rsid w:val="00606B31"/>
    <w:rsid w:val="00606B38"/>
    <w:rsid w:val="00606D61"/>
    <w:rsid w:val="00606EA2"/>
    <w:rsid w:val="006070E1"/>
    <w:rsid w:val="006070F7"/>
    <w:rsid w:val="006075E7"/>
    <w:rsid w:val="00607704"/>
    <w:rsid w:val="006107E6"/>
    <w:rsid w:val="00610AF4"/>
    <w:rsid w:val="00610C1F"/>
    <w:rsid w:val="006112D0"/>
    <w:rsid w:val="00611EED"/>
    <w:rsid w:val="006122D7"/>
    <w:rsid w:val="006123CD"/>
    <w:rsid w:val="006127BC"/>
    <w:rsid w:val="00612D5F"/>
    <w:rsid w:val="00612E37"/>
    <w:rsid w:val="00613232"/>
    <w:rsid w:val="0061335D"/>
    <w:rsid w:val="006134BC"/>
    <w:rsid w:val="006135BF"/>
    <w:rsid w:val="00613DCF"/>
    <w:rsid w:val="00614076"/>
    <w:rsid w:val="006146AF"/>
    <w:rsid w:val="0061472D"/>
    <w:rsid w:val="00614D4E"/>
    <w:rsid w:val="00614EA5"/>
    <w:rsid w:val="00614F44"/>
    <w:rsid w:val="00615374"/>
    <w:rsid w:val="006157AC"/>
    <w:rsid w:val="006159AD"/>
    <w:rsid w:val="00615CF4"/>
    <w:rsid w:val="00616B3F"/>
    <w:rsid w:val="00616CDF"/>
    <w:rsid w:val="00617731"/>
    <w:rsid w:val="00617780"/>
    <w:rsid w:val="006179A5"/>
    <w:rsid w:val="00617C29"/>
    <w:rsid w:val="006201F3"/>
    <w:rsid w:val="0062057B"/>
    <w:rsid w:val="00620A2B"/>
    <w:rsid w:val="00620B76"/>
    <w:rsid w:val="00620EA7"/>
    <w:rsid w:val="006216E1"/>
    <w:rsid w:val="006224BC"/>
    <w:rsid w:val="006234BC"/>
    <w:rsid w:val="00623670"/>
    <w:rsid w:val="006242A6"/>
    <w:rsid w:val="006246BE"/>
    <w:rsid w:val="00624AF7"/>
    <w:rsid w:val="00624D92"/>
    <w:rsid w:val="00624E2A"/>
    <w:rsid w:val="006256B8"/>
    <w:rsid w:val="00625AF9"/>
    <w:rsid w:val="00625C32"/>
    <w:rsid w:val="00625C45"/>
    <w:rsid w:val="00625ECE"/>
    <w:rsid w:val="006265BC"/>
    <w:rsid w:val="006265E6"/>
    <w:rsid w:val="00626712"/>
    <w:rsid w:val="00627619"/>
    <w:rsid w:val="00627725"/>
    <w:rsid w:val="00627AB0"/>
    <w:rsid w:val="00630060"/>
    <w:rsid w:val="00630372"/>
    <w:rsid w:val="006306C4"/>
    <w:rsid w:val="00630D32"/>
    <w:rsid w:val="00630DED"/>
    <w:rsid w:val="0063104F"/>
    <w:rsid w:val="0063136B"/>
    <w:rsid w:val="0063178F"/>
    <w:rsid w:val="00631DD1"/>
    <w:rsid w:val="00632439"/>
    <w:rsid w:val="0063289F"/>
    <w:rsid w:val="00632CF1"/>
    <w:rsid w:val="00632D00"/>
    <w:rsid w:val="00633361"/>
    <w:rsid w:val="0063372E"/>
    <w:rsid w:val="00633A50"/>
    <w:rsid w:val="00633C1C"/>
    <w:rsid w:val="00633C90"/>
    <w:rsid w:val="00633FE5"/>
    <w:rsid w:val="00634018"/>
    <w:rsid w:val="00634166"/>
    <w:rsid w:val="0063479F"/>
    <w:rsid w:val="00635602"/>
    <w:rsid w:val="00635A17"/>
    <w:rsid w:val="00635BA7"/>
    <w:rsid w:val="006360F5"/>
    <w:rsid w:val="00636495"/>
    <w:rsid w:val="00636CE4"/>
    <w:rsid w:val="00637458"/>
    <w:rsid w:val="006374BD"/>
    <w:rsid w:val="00637888"/>
    <w:rsid w:val="00637F9A"/>
    <w:rsid w:val="0064014B"/>
    <w:rsid w:val="00640177"/>
    <w:rsid w:val="00640834"/>
    <w:rsid w:val="00640A0F"/>
    <w:rsid w:val="00641473"/>
    <w:rsid w:val="00641926"/>
    <w:rsid w:val="00641CA2"/>
    <w:rsid w:val="00641EEC"/>
    <w:rsid w:val="00642167"/>
    <w:rsid w:val="00642285"/>
    <w:rsid w:val="006429D8"/>
    <w:rsid w:val="00643545"/>
    <w:rsid w:val="006437FA"/>
    <w:rsid w:val="00643826"/>
    <w:rsid w:val="00643A26"/>
    <w:rsid w:val="00643A31"/>
    <w:rsid w:val="00643D12"/>
    <w:rsid w:val="006441DD"/>
    <w:rsid w:val="00644E3A"/>
    <w:rsid w:val="00644FD3"/>
    <w:rsid w:val="0064533A"/>
    <w:rsid w:val="00645425"/>
    <w:rsid w:val="00645AC3"/>
    <w:rsid w:val="00646046"/>
    <w:rsid w:val="00646785"/>
    <w:rsid w:val="00646E56"/>
    <w:rsid w:val="00646EC3"/>
    <w:rsid w:val="006470DE"/>
    <w:rsid w:val="00647FED"/>
    <w:rsid w:val="00650197"/>
    <w:rsid w:val="00650280"/>
    <w:rsid w:val="0065037E"/>
    <w:rsid w:val="006509E6"/>
    <w:rsid w:val="00650A2C"/>
    <w:rsid w:val="00650F3A"/>
    <w:rsid w:val="00650F5E"/>
    <w:rsid w:val="0065111C"/>
    <w:rsid w:val="0065113C"/>
    <w:rsid w:val="006515A8"/>
    <w:rsid w:val="00651696"/>
    <w:rsid w:val="00651843"/>
    <w:rsid w:val="00651970"/>
    <w:rsid w:val="00651BED"/>
    <w:rsid w:val="00651C67"/>
    <w:rsid w:val="006524B0"/>
    <w:rsid w:val="00652645"/>
    <w:rsid w:val="006531A2"/>
    <w:rsid w:val="006533DC"/>
    <w:rsid w:val="00653561"/>
    <w:rsid w:val="00653578"/>
    <w:rsid w:val="006538DD"/>
    <w:rsid w:val="0065394F"/>
    <w:rsid w:val="006539E6"/>
    <w:rsid w:val="00653DB6"/>
    <w:rsid w:val="0065410C"/>
    <w:rsid w:val="00654111"/>
    <w:rsid w:val="0065498F"/>
    <w:rsid w:val="00654D45"/>
    <w:rsid w:val="00654FC1"/>
    <w:rsid w:val="0065508A"/>
    <w:rsid w:val="00656005"/>
    <w:rsid w:val="006569D4"/>
    <w:rsid w:val="00656A88"/>
    <w:rsid w:val="00656BEF"/>
    <w:rsid w:val="0065725F"/>
    <w:rsid w:val="006573F8"/>
    <w:rsid w:val="006608A3"/>
    <w:rsid w:val="00660980"/>
    <w:rsid w:val="006609EC"/>
    <w:rsid w:val="00660B3B"/>
    <w:rsid w:val="00660BC0"/>
    <w:rsid w:val="00660F5C"/>
    <w:rsid w:val="006611C8"/>
    <w:rsid w:val="00661B09"/>
    <w:rsid w:val="00662256"/>
    <w:rsid w:val="00662377"/>
    <w:rsid w:val="006624A8"/>
    <w:rsid w:val="00662B50"/>
    <w:rsid w:val="00662DBF"/>
    <w:rsid w:val="006635E6"/>
    <w:rsid w:val="00663BE1"/>
    <w:rsid w:val="00663C11"/>
    <w:rsid w:val="00663CA8"/>
    <w:rsid w:val="00663EA6"/>
    <w:rsid w:val="0066455B"/>
    <w:rsid w:val="006651EE"/>
    <w:rsid w:val="00665957"/>
    <w:rsid w:val="00665C5F"/>
    <w:rsid w:val="006660F9"/>
    <w:rsid w:val="006668C2"/>
    <w:rsid w:val="00666946"/>
    <w:rsid w:val="00666F62"/>
    <w:rsid w:val="006674B4"/>
    <w:rsid w:val="00667F67"/>
    <w:rsid w:val="006700BE"/>
    <w:rsid w:val="00670428"/>
    <w:rsid w:val="00670521"/>
    <w:rsid w:val="006709B2"/>
    <w:rsid w:val="00670DBD"/>
    <w:rsid w:val="006712C6"/>
    <w:rsid w:val="006715E2"/>
    <w:rsid w:val="006718F8"/>
    <w:rsid w:val="00671AA2"/>
    <w:rsid w:val="00671E25"/>
    <w:rsid w:val="00672002"/>
    <w:rsid w:val="00672322"/>
    <w:rsid w:val="00672470"/>
    <w:rsid w:val="00672B21"/>
    <w:rsid w:val="006730AC"/>
    <w:rsid w:val="006734B8"/>
    <w:rsid w:val="00673501"/>
    <w:rsid w:val="006735D2"/>
    <w:rsid w:val="00673932"/>
    <w:rsid w:val="0067394A"/>
    <w:rsid w:val="00674026"/>
    <w:rsid w:val="00675144"/>
    <w:rsid w:val="00676749"/>
    <w:rsid w:val="00676890"/>
    <w:rsid w:val="006769EE"/>
    <w:rsid w:val="00676A9A"/>
    <w:rsid w:val="00677177"/>
    <w:rsid w:val="00677B0F"/>
    <w:rsid w:val="00677F86"/>
    <w:rsid w:val="00680DFF"/>
    <w:rsid w:val="006811BB"/>
    <w:rsid w:val="0068144E"/>
    <w:rsid w:val="00681465"/>
    <w:rsid w:val="00681749"/>
    <w:rsid w:val="00681DE5"/>
    <w:rsid w:val="00681FF2"/>
    <w:rsid w:val="0068237B"/>
    <w:rsid w:val="0068282B"/>
    <w:rsid w:val="00682B37"/>
    <w:rsid w:val="00682EF3"/>
    <w:rsid w:val="00683092"/>
    <w:rsid w:val="0068312C"/>
    <w:rsid w:val="00683272"/>
    <w:rsid w:val="0068333D"/>
    <w:rsid w:val="0068347F"/>
    <w:rsid w:val="006834B8"/>
    <w:rsid w:val="00683542"/>
    <w:rsid w:val="006843CB"/>
    <w:rsid w:val="00684F60"/>
    <w:rsid w:val="00685061"/>
    <w:rsid w:val="00686254"/>
    <w:rsid w:val="0068677C"/>
    <w:rsid w:val="0068679B"/>
    <w:rsid w:val="0068686B"/>
    <w:rsid w:val="00686C1A"/>
    <w:rsid w:val="00687166"/>
    <w:rsid w:val="006873B6"/>
    <w:rsid w:val="0069050E"/>
    <w:rsid w:val="00690869"/>
    <w:rsid w:val="00690D62"/>
    <w:rsid w:val="006910ED"/>
    <w:rsid w:val="0069117F"/>
    <w:rsid w:val="006920E6"/>
    <w:rsid w:val="006925CE"/>
    <w:rsid w:val="006925DD"/>
    <w:rsid w:val="006926B1"/>
    <w:rsid w:val="00692728"/>
    <w:rsid w:val="006928C5"/>
    <w:rsid w:val="00692B83"/>
    <w:rsid w:val="0069349F"/>
    <w:rsid w:val="006934AB"/>
    <w:rsid w:val="0069358C"/>
    <w:rsid w:val="00693CAD"/>
    <w:rsid w:val="00693ED3"/>
    <w:rsid w:val="00694053"/>
    <w:rsid w:val="00694DA3"/>
    <w:rsid w:val="00694F03"/>
    <w:rsid w:val="00694F8C"/>
    <w:rsid w:val="0069501D"/>
    <w:rsid w:val="006960F5"/>
    <w:rsid w:val="00696A75"/>
    <w:rsid w:val="00696C45"/>
    <w:rsid w:val="00696CB7"/>
    <w:rsid w:val="00696E31"/>
    <w:rsid w:val="00697032"/>
    <w:rsid w:val="0069712C"/>
    <w:rsid w:val="00697558"/>
    <w:rsid w:val="00697704"/>
    <w:rsid w:val="006978B5"/>
    <w:rsid w:val="00697980"/>
    <w:rsid w:val="00697A12"/>
    <w:rsid w:val="00697DD7"/>
    <w:rsid w:val="00697E18"/>
    <w:rsid w:val="00697E9B"/>
    <w:rsid w:val="006A0160"/>
    <w:rsid w:val="006A049C"/>
    <w:rsid w:val="006A04FA"/>
    <w:rsid w:val="006A050A"/>
    <w:rsid w:val="006A0558"/>
    <w:rsid w:val="006A0845"/>
    <w:rsid w:val="006A1116"/>
    <w:rsid w:val="006A19ED"/>
    <w:rsid w:val="006A1CF9"/>
    <w:rsid w:val="006A1E3B"/>
    <w:rsid w:val="006A2CA1"/>
    <w:rsid w:val="006A2F0E"/>
    <w:rsid w:val="006A2FDF"/>
    <w:rsid w:val="006A3375"/>
    <w:rsid w:val="006A37ED"/>
    <w:rsid w:val="006A3964"/>
    <w:rsid w:val="006A3A27"/>
    <w:rsid w:val="006A4301"/>
    <w:rsid w:val="006A444D"/>
    <w:rsid w:val="006A464B"/>
    <w:rsid w:val="006A47AA"/>
    <w:rsid w:val="006A4999"/>
    <w:rsid w:val="006A4A44"/>
    <w:rsid w:val="006A4B54"/>
    <w:rsid w:val="006A54D0"/>
    <w:rsid w:val="006A597F"/>
    <w:rsid w:val="006A60C1"/>
    <w:rsid w:val="006A6319"/>
    <w:rsid w:val="006A655C"/>
    <w:rsid w:val="006A6560"/>
    <w:rsid w:val="006A66EC"/>
    <w:rsid w:val="006A6956"/>
    <w:rsid w:val="006A6AE1"/>
    <w:rsid w:val="006A6B5E"/>
    <w:rsid w:val="006A7133"/>
    <w:rsid w:val="006A7321"/>
    <w:rsid w:val="006A7784"/>
    <w:rsid w:val="006A7994"/>
    <w:rsid w:val="006A7CC3"/>
    <w:rsid w:val="006A7D88"/>
    <w:rsid w:val="006B008C"/>
    <w:rsid w:val="006B024F"/>
    <w:rsid w:val="006B0333"/>
    <w:rsid w:val="006B0B90"/>
    <w:rsid w:val="006B0C14"/>
    <w:rsid w:val="006B1695"/>
    <w:rsid w:val="006B2B1E"/>
    <w:rsid w:val="006B2BD9"/>
    <w:rsid w:val="006B31E5"/>
    <w:rsid w:val="006B3209"/>
    <w:rsid w:val="006B3234"/>
    <w:rsid w:val="006B34A1"/>
    <w:rsid w:val="006B3999"/>
    <w:rsid w:val="006B3CD7"/>
    <w:rsid w:val="006B3F70"/>
    <w:rsid w:val="006B40AA"/>
    <w:rsid w:val="006B417E"/>
    <w:rsid w:val="006B4A0C"/>
    <w:rsid w:val="006B4A53"/>
    <w:rsid w:val="006B51ED"/>
    <w:rsid w:val="006B5532"/>
    <w:rsid w:val="006B575F"/>
    <w:rsid w:val="006B6339"/>
    <w:rsid w:val="006B6589"/>
    <w:rsid w:val="006B663F"/>
    <w:rsid w:val="006B67D0"/>
    <w:rsid w:val="006B68C1"/>
    <w:rsid w:val="006B6C86"/>
    <w:rsid w:val="006B6CC2"/>
    <w:rsid w:val="006C00B3"/>
    <w:rsid w:val="006C087D"/>
    <w:rsid w:val="006C0A56"/>
    <w:rsid w:val="006C0E04"/>
    <w:rsid w:val="006C0F64"/>
    <w:rsid w:val="006C12B2"/>
    <w:rsid w:val="006C142E"/>
    <w:rsid w:val="006C1F22"/>
    <w:rsid w:val="006C29CE"/>
    <w:rsid w:val="006C3100"/>
    <w:rsid w:val="006C31C2"/>
    <w:rsid w:val="006C3673"/>
    <w:rsid w:val="006C387D"/>
    <w:rsid w:val="006C3B43"/>
    <w:rsid w:val="006C3B7A"/>
    <w:rsid w:val="006C3C00"/>
    <w:rsid w:val="006C3D77"/>
    <w:rsid w:val="006C400E"/>
    <w:rsid w:val="006C4036"/>
    <w:rsid w:val="006C43CD"/>
    <w:rsid w:val="006C5588"/>
    <w:rsid w:val="006C574C"/>
    <w:rsid w:val="006C5966"/>
    <w:rsid w:val="006C5CF1"/>
    <w:rsid w:val="006C6052"/>
    <w:rsid w:val="006C65E2"/>
    <w:rsid w:val="006C6B7C"/>
    <w:rsid w:val="006C6DFE"/>
    <w:rsid w:val="006C6EB3"/>
    <w:rsid w:val="006C703C"/>
    <w:rsid w:val="006C7318"/>
    <w:rsid w:val="006C7F83"/>
    <w:rsid w:val="006D0775"/>
    <w:rsid w:val="006D1C39"/>
    <w:rsid w:val="006D1E35"/>
    <w:rsid w:val="006D2110"/>
    <w:rsid w:val="006D2321"/>
    <w:rsid w:val="006D2491"/>
    <w:rsid w:val="006D24A8"/>
    <w:rsid w:val="006D2777"/>
    <w:rsid w:val="006D2A3A"/>
    <w:rsid w:val="006D2B86"/>
    <w:rsid w:val="006D335B"/>
    <w:rsid w:val="006D3547"/>
    <w:rsid w:val="006D3F39"/>
    <w:rsid w:val="006D42CD"/>
    <w:rsid w:val="006D437F"/>
    <w:rsid w:val="006D4411"/>
    <w:rsid w:val="006D452D"/>
    <w:rsid w:val="006D4781"/>
    <w:rsid w:val="006D4893"/>
    <w:rsid w:val="006D526D"/>
    <w:rsid w:val="006D52CF"/>
    <w:rsid w:val="006D53B2"/>
    <w:rsid w:val="006D5455"/>
    <w:rsid w:val="006D5711"/>
    <w:rsid w:val="006D5C94"/>
    <w:rsid w:val="006D6782"/>
    <w:rsid w:val="006D6961"/>
    <w:rsid w:val="006D6F6E"/>
    <w:rsid w:val="006D7963"/>
    <w:rsid w:val="006D79DA"/>
    <w:rsid w:val="006D7FE9"/>
    <w:rsid w:val="006E0276"/>
    <w:rsid w:val="006E0951"/>
    <w:rsid w:val="006E134A"/>
    <w:rsid w:val="006E151D"/>
    <w:rsid w:val="006E180C"/>
    <w:rsid w:val="006E19CD"/>
    <w:rsid w:val="006E1C36"/>
    <w:rsid w:val="006E328A"/>
    <w:rsid w:val="006E3359"/>
    <w:rsid w:val="006E3530"/>
    <w:rsid w:val="006E3A9E"/>
    <w:rsid w:val="006E4049"/>
    <w:rsid w:val="006E405D"/>
    <w:rsid w:val="006E411F"/>
    <w:rsid w:val="006E4CD8"/>
    <w:rsid w:val="006E4EA0"/>
    <w:rsid w:val="006E4FC8"/>
    <w:rsid w:val="006E58AB"/>
    <w:rsid w:val="006E59AF"/>
    <w:rsid w:val="006E667B"/>
    <w:rsid w:val="006E6961"/>
    <w:rsid w:val="006E6CDE"/>
    <w:rsid w:val="006E6EC7"/>
    <w:rsid w:val="006E72A9"/>
    <w:rsid w:val="006E7FE2"/>
    <w:rsid w:val="006F0287"/>
    <w:rsid w:val="006F0804"/>
    <w:rsid w:val="006F113D"/>
    <w:rsid w:val="006F11AA"/>
    <w:rsid w:val="006F1587"/>
    <w:rsid w:val="006F16FA"/>
    <w:rsid w:val="006F1980"/>
    <w:rsid w:val="006F1D3D"/>
    <w:rsid w:val="006F1DFC"/>
    <w:rsid w:val="006F1E59"/>
    <w:rsid w:val="006F1F1E"/>
    <w:rsid w:val="006F2525"/>
    <w:rsid w:val="006F26DD"/>
    <w:rsid w:val="006F2B6C"/>
    <w:rsid w:val="006F307A"/>
    <w:rsid w:val="006F3443"/>
    <w:rsid w:val="006F3A83"/>
    <w:rsid w:val="006F3AB6"/>
    <w:rsid w:val="006F3E94"/>
    <w:rsid w:val="006F3F3B"/>
    <w:rsid w:val="006F42A6"/>
    <w:rsid w:val="006F4F6C"/>
    <w:rsid w:val="006F51B7"/>
    <w:rsid w:val="006F54ED"/>
    <w:rsid w:val="006F5518"/>
    <w:rsid w:val="006F5C1C"/>
    <w:rsid w:val="006F5E0B"/>
    <w:rsid w:val="006F69D3"/>
    <w:rsid w:val="006F7098"/>
    <w:rsid w:val="006F70A0"/>
    <w:rsid w:val="006F70F1"/>
    <w:rsid w:val="006F7382"/>
    <w:rsid w:val="006F79BF"/>
    <w:rsid w:val="006F7A40"/>
    <w:rsid w:val="007003A3"/>
    <w:rsid w:val="007004F8"/>
    <w:rsid w:val="007010F1"/>
    <w:rsid w:val="00701174"/>
    <w:rsid w:val="007013AC"/>
    <w:rsid w:val="007016C4"/>
    <w:rsid w:val="00701881"/>
    <w:rsid w:val="00701A1E"/>
    <w:rsid w:val="00701BF3"/>
    <w:rsid w:val="007020AC"/>
    <w:rsid w:val="007022B6"/>
    <w:rsid w:val="0070248D"/>
    <w:rsid w:val="00702BBF"/>
    <w:rsid w:val="00702DB9"/>
    <w:rsid w:val="00702EF2"/>
    <w:rsid w:val="00702F01"/>
    <w:rsid w:val="0070343D"/>
    <w:rsid w:val="00703D0E"/>
    <w:rsid w:val="0070409E"/>
    <w:rsid w:val="00704FA6"/>
    <w:rsid w:val="00704FAF"/>
    <w:rsid w:val="00705211"/>
    <w:rsid w:val="007066C5"/>
    <w:rsid w:val="00706AA0"/>
    <w:rsid w:val="00706BAA"/>
    <w:rsid w:val="00706C12"/>
    <w:rsid w:val="00707224"/>
    <w:rsid w:val="007072F0"/>
    <w:rsid w:val="0071023B"/>
    <w:rsid w:val="00710512"/>
    <w:rsid w:val="00711060"/>
    <w:rsid w:val="0071136B"/>
    <w:rsid w:val="007118B9"/>
    <w:rsid w:val="00712200"/>
    <w:rsid w:val="00712DBA"/>
    <w:rsid w:val="00712F44"/>
    <w:rsid w:val="00713D36"/>
    <w:rsid w:val="00714769"/>
    <w:rsid w:val="00715965"/>
    <w:rsid w:val="007159A6"/>
    <w:rsid w:val="0071617F"/>
    <w:rsid w:val="007162C2"/>
    <w:rsid w:val="00716D1E"/>
    <w:rsid w:val="00716D5F"/>
    <w:rsid w:val="0071761A"/>
    <w:rsid w:val="007178C3"/>
    <w:rsid w:val="00717988"/>
    <w:rsid w:val="00717F2A"/>
    <w:rsid w:val="00721024"/>
    <w:rsid w:val="007211B5"/>
    <w:rsid w:val="00721218"/>
    <w:rsid w:val="0072150D"/>
    <w:rsid w:val="00721A38"/>
    <w:rsid w:val="00721F51"/>
    <w:rsid w:val="007229CE"/>
    <w:rsid w:val="00722B8A"/>
    <w:rsid w:val="00722C37"/>
    <w:rsid w:val="0072338F"/>
    <w:rsid w:val="00723E3D"/>
    <w:rsid w:val="00724A52"/>
    <w:rsid w:val="00724BD7"/>
    <w:rsid w:val="00725667"/>
    <w:rsid w:val="00725AA2"/>
    <w:rsid w:val="00726066"/>
    <w:rsid w:val="00726807"/>
    <w:rsid w:val="0072696A"/>
    <w:rsid w:val="00726B14"/>
    <w:rsid w:val="00726BAA"/>
    <w:rsid w:val="00727092"/>
    <w:rsid w:val="007271E1"/>
    <w:rsid w:val="007302DA"/>
    <w:rsid w:val="00730A00"/>
    <w:rsid w:val="00730CDA"/>
    <w:rsid w:val="00731634"/>
    <w:rsid w:val="00731AF9"/>
    <w:rsid w:val="00731DA9"/>
    <w:rsid w:val="00731FA7"/>
    <w:rsid w:val="0073214F"/>
    <w:rsid w:val="007333F1"/>
    <w:rsid w:val="007339AE"/>
    <w:rsid w:val="00733B12"/>
    <w:rsid w:val="00733BB0"/>
    <w:rsid w:val="00733D59"/>
    <w:rsid w:val="00733FBA"/>
    <w:rsid w:val="007343A6"/>
    <w:rsid w:val="00734640"/>
    <w:rsid w:val="007347A9"/>
    <w:rsid w:val="00734B6D"/>
    <w:rsid w:val="00734B9F"/>
    <w:rsid w:val="00734DD2"/>
    <w:rsid w:val="00735298"/>
    <w:rsid w:val="00735A01"/>
    <w:rsid w:val="00735F3B"/>
    <w:rsid w:val="0073626D"/>
    <w:rsid w:val="00736445"/>
    <w:rsid w:val="007366D6"/>
    <w:rsid w:val="0073686F"/>
    <w:rsid w:val="00736884"/>
    <w:rsid w:val="007368D2"/>
    <w:rsid w:val="00736A84"/>
    <w:rsid w:val="007373F0"/>
    <w:rsid w:val="00737B16"/>
    <w:rsid w:val="00737CB1"/>
    <w:rsid w:val="007407AF"/>
    <w:rsid w:val="00740DB5"/>
    <w:rsid w:val="0074192E"/>
    <w:rsid w:val="00741F43"/>
    <w:rsid w:val="00742095"/>
    <w:rsid w:val="0074228D"/>
    <w:rsid w:val="00742462"/>
    <w:rsid w:val="00742681"/>
    <w:rsid w:val="00742B3F"/>
    <w:rsid w:val="00742FC5"/>
    <w:rsid w:val="0074309B"/>
    <w:rsid w:val="00743320"/>
    <w:rsid w:val="00744372"/>
    <w:rsid w:val="007444ED"/>
    <w:rsid w:val="00744A41"/>
    <w:rsid w:val="00744DD9"/>
    <w:rsid w:val="007452F4"/>
    <w:rsid w:val="00745332"/>
    <w:rsid w:val="007462E8"/>
    <w:rsid w:val="00746380"/>
    <w:rsid w:val="00746B1D"/>
    <w:rsid w:val="007470BB"/>
    <w:rsid w:val="00747238"/>
    <w:rsid w:val="007473EF"/>
    <w:rsid w:val="00747816"/>
    <w:rsid w:val="007479F4"/>
    <w:rsid w:val="00750177"/>
    <w:rsid w:val="0075019F"/>
    <w:rsid w:val="007501DC"/>
    <w:rsid w:val="0075074E"/>
    <w:rsid w:val="00750D81"/>
    <w:rsid w:val="0075134D"/>
    <w:rsid w:val="007515C1"/>
    <w:rsid w:val="00751F63"/>
    <w:rsid w:val="00751FDC"/>
    <w:rsid w:val="00752108"/>
    <w:rsid w:val="007521BD"/>
    <w:rsid w:val="007521DA"/>
    <w:rsid w:val="007522AE"/>
    <w:rsid w:val="0075266C"/>
    <w:rsid w:val="007526A1"/>
    <w:rsid w:val="00752AE2"/>
    <w:rsid w:val="00752F21"/>
    <w:rsid w:val="00752F2B"/>
    <w:rsid w:val="007531E3"/>
    <w:rsid w:val="0075349E"/>
    <w:rsid w:val="007536AE"/>
    <w:rsid w:val="007536C1"/>
    <w:rsid w:val="00753710"/>
    <w:rsid w:val="0075383B"/>
    <w:rsid w:val="00753923"/>
    <w:rsid w:val="00753971"/>
    <w:rsid w:val="00753C02"/>
    <w:rsid w:val="00753E22"/>
    <w:rsid w:val="007540C3"/>
    <w:rsid w:val="00754307"/>
    <w:rsid w:val="007544AD"/>
    <w:rsid w:val="0075512B"/>
    <w:rsid w:val="00755381"/>
    <w:rsid w:val="00755AB0"/>
    <w:rsid w:val="00755B26"/>
    <w:rsid w:val="00755D9F"/>
    <w:rsid w:val="00756513"/>
    <w:rsid w:val="00756EFE"/>
    <w:rsid w:val="00757077"/>
    <w:rsid w:val="00757105"/>
    <w:rsid w:val="007573A0"/>
    <w:rsid w:val="00760084"/>
    <w:rsid w:val="0076017C"/>
    <w:rsid w:val="0076043C"/>
    <w:rsid w:val="007608BC"/>
    <w:rsid w:val="0076114F"/>
    <w:rsid w:val="00761612"/>
    <w:rsid w:val="007619AC"/>
    <w:rsid w:val="00761E35"/>
    <w:rsid w:val="00761EE6"/>
    <w:rsid w:val="00762957"/>
    <w:rsid w:val="00762D00"/>
    <w:rsid w:val="00762D78"/>
    <w:rsid w:val="0076312F"/>
    <w:rsid w:val="007632EE"/>
    <w:rsid w:val="00763FC4"/>
    <w:rsid w:val="00764285"/>
    <w:rsid w:val="007645BB"/>
    <w:rsid w:val="007645E7"/>
    <w:rsid w:val="007646A3"/>
    <w:rsid w:val="00764831"/>
    <w:rsid w:val="00764B89"/>
    <w:rsid w:val="00764EBD"/>
    <w:rsid w:val="00765225"/>
    <w:rsid w:val="00765853"/>
    <w:rsid w:val="0076593F"/>
    <w:rsid w:val="00765A73"/>
    <w:rsid w:val="00765C62"/>
    <w:rsid w:val="00765FC8"/>
    <w:rsid w:val="00766357"/>
    <w:rsid w:val="0076690C"/>
    <w:rsid w:val="007669F8"/>
    <w:rsid w:val="00766BE5"/>
    <w:rsid w:val="00766F81"/>
    <w:rsid w:val="00767598"/>
    <w:rsid w:val="007677BB"/>
    <w:rsid w:val="00767A59"/>
    <w:rsid w:val="00767B03"/>
    <w:rsid w:val="007700D9"/>
    <w:rsid w:val="007702BB"/>
    <w:rsid w:val="00770376"/>
    <w:rsid w:val="00770A12"/>
    <w:rsid w:val="00770B1A"/>
    <w:rsid w:val="00770CEA"/>
    <w:rsid w:val="0077130D"/>
    <w:rsid w:val="007721F6"/>
    <w:rsid w:val="007727B5"/>
    <w:rsid w:val="00772B15"/>
    <w:rsid w:val="00772F50"/>
    <w:rsid w:val="00772FC0"/>
    <w:rsid w:val="0077341E"/>
    <w:rsid w:val="007734CD"/>
    <w:rsid w:val="00773773"/>
    <w:rsid w:val="00773D79"/>
    <w:rsid w:val="00774593"/>
    <w:rsid w:val="007746DE"/>
    <w:rsid w:val="007752B2"/>
    <w:rsid w:val="00775395"/>
    <w:rsid w:val="0077578D"/>
    <w:rsid w:val="00776269"/>
    <w:rsid w:val="00776A86"/>
    <w:rsid w:val="00776CF8"/>
    <w:rsid w:val="00776D50"/>
    <w:rsid w:val="00776ECD"/>
    <w:rsid w:val="00777C3C"/>
    <w:rsid w:val="00777DBB"/>
    <w:rsid w:val="00777DD2"/>
    <w:rsid w:val="00777E13"/>
    <w:rsid w:val="00780DC4"/>
    <w:rsid w:val="00780E00"/>
    <w:rsid w:val="0078109D"/>
    <w:rsid w:val="007813E0"/>
    <w:rsid w:val="007818F8"/>
    <w:rsid w:val="00781E07"/>
    <w:rsid w:val="0078235B"/>
    <w:rsid w:val="00782382"/>
    <w:rsid w:val="007825F7"/>
    <w:rsid w:val="00782713"/>
    <w:rsid w:val="0078274F"/>
    <w:rsid w:val="007828DD"/>
    <w:rsid w:val="007829AF"/>
    <w:rsid w:val="00782CB0"/>
    <w:rsid w:val="00782E4E"/>
    <w:rsid w:val="00782EE5"/>
    <w:rsid w:val="00783086"/>
    <w:rsid w:val="0078368A"/>
    <w:rsid w:val="007836DA"/>
    <w:rsid w:val="00783AC2"/>
    <w:rsid w:val="00783C06"/>
    <w:rsid w:val="0078407C"/>
    <w:rsid w:val="00784361"/>
    <w:rsid w:val="00784463"/>
    <w:rsid w:val="007845B9"/>
    <w:rsid w:val="00784790"/>
    <w:rsid w:val="00785015"/>
    <w:rsid w:val="00785674"/>
    <w:rsid w:val="00785D40"/>
    <w:rsid w:val="00786E00"/>
    <w:rsid w:val="00786EB2"/>
    <w:rsid w:val="00786F44"/>
    <w:rsid w:val="007878D3"/>
    <w:rsid w:val="0079036A"/>
    <w:rsid w:val="0079038F"/>
    <w:rsid w:val="0079041F"/>
    <w:rsid w:val="00790A12"/>
    <w:rsid w:val="00790B19"/>
    <w:rsid w:val="00790BE7"/>
    <w:rsid w:val="00790D1C"/>
    <w:rsid w:val="00790F90"/>
    <w:rsid w:val="00790FFC"/>
    <w:rsid w:val="00791275"/>
    <w:rsid w:val="00791DEA"/>
    <w:rsid w:val="00791EAF"/>
    <w:rsid w:val="007927DB"/>
    <w:rsid w:val="007939D5"/>
    <w:rsid w:val="007939DA"/>
    <w:rsid w:val="0079416C"/>
    <w:rsid w:val="007942DD"/>
    <w:rsid w:val="00794598"/>
    <w:rsid w:val="00794EDD"/>
    <w:rsid w:val="00795062"/>
    <w:rsid w:val="00795764"/>
    <w:rsid w:val="00795987"/>
    <w:rsid w:val="00795A0A"/>
    <w:rsid w:val="00795B52"/>
    <w:rsid w:val="00796111"/>
    <w:rsid w:val="0079611A"/>
    <w:rsid w:val="00796AB5"/>
    <w:rsid w:val="00796B84"/>
    <w:rsid w:val="00796C75"/>
    <w:rsid w:val="00796F2E"/>
    <w:rsid w:val="007970EF"/>
    <w:rsid w:val="00797502"/>
    <w:rsid w:val="00797722"/>
    <w:rsid w:val="00797993"/>
    <w:rsid w:val="007A0C7F"/>
    <w:rsid w:val="007A11EB"/>
    <w:rsid w:val="007A12AD"/>
    <w:rsid w:val="007A12F1"/>
    <w:rsid w:val="007A12FE"/>
    <w:rsid w:val="007A16F8"/>
    <w:rsid w:val="007A1F67"/>
    <w:rsid w:val="007A249A"/>
    <w:rsid w:val="007A2F84"/>
    <w:rsid w:val="007A2F9F"/>
    <w:rsid w:val="007A308B"/>
    <w:rsid w:val="007A31A1"/>
    <w:rsid w:val="007A3919"/>
    <w:rsid w:val="007A4333"/>
    <w:rsid w:val="007A4558"/>
    <w:rsid w:val="007A4766"/>
    <w:rsid w:val="007A4B69"/>
    <w:rsid w:val="007A4BA9"/>
    <w:rsid w:val="007A4CA0"/>
    <w:rsid w:val="007A4FF6"/>
    <w:rsid w:val="007A5341"/>
    <w:rsid w:val="007A542A"/>
    <w:rsid w:val="007A57ED"/>
    <w:rsid w:val="007A58E5"/>
    <w:rsid w:val="007A5C67"/>
    <w:rsid w:val="007A5C72"/>
    <w:rsid w:val="007A5E6E"/>
    <w:rsid w:val="007A607E"/>
    <w:rsid w:val="007A6F55"/>
    <w:rsid w:val="007A7548"/>
    <w:rsid w:val="007A79EC"/>
    <w:rsid w:val="007A7EFF"/>
    <w:rsid w:val="007B0109"/>
    <w:rsid w:val="007B03A3"/>
    <w:rsid w:val="007B0D1F"/>
    <w:rsid w:val="007B10EE"/>
    <w:rsid w:val="007B11DA"/>
    <w:rsid w:val="007B173E"/>
    <w:rsid w:val="007B1C8B"/>
    <w:rsid w:val="007B1C98"/>
    <w:rsid w:val="007B224E"/>
    <w:rsid w:val="007B2269"/>
    <w:rsid w:val="007B2BC5"/>
    <w:rsid w:val="007B2F77"/>
    <w:rsid w:val="007B32D3"/>
    <w:rsid w:val="007B3E80"/>
    <w:rsid w:val="007B4485"/>
    <w:rsid w:val="007B47C8"/>
    <w:rsid w:val="007B484C"/>
    <w:rsid w:val="007B4916"/>
    <w:rsid w:val="007B4E29"/>
    <w:rsid w:val="007B5407"/>
    <w:rsid w:val="007B56F9"/>
    <w:rsid w:val="007B5F4A"/>
    <w:rsid w:val="007B6146"/>
    <w:rsid w:val="007B6606"/>
    <w:rsid w:val="007B6670"/>
    <w:rsid w:val="007B67F4"/>
    <w:rsid w:val="007B6B70"/>
    <w:rsid w:val="007B6BAB"/>
    <w:rsid w:val="007B6C07"/>
    <w:rsid w:val="007B730C"/>
    <w:rsid w:val="007B744E"/>
    <w:rsid w:val="007B7937"/>
    <w:rsid w:val="007B796C"/>
    <w:rsid w:val="007B7BF5"/>
    <w:rsid w:val="007B7C30"/>
    <w:rsid w:val="007B7EF9"/>
    <w:rsid w:val="007B7FFD"/>
    <w:rsid w:val="007C01C0"/>
    <w:rsid w:val="007C04E6"/>
    <w:rsid w:val="007C0B17"/>
    <w:rsid w:val="007C0ECD"/>
    <w:rsid w:val="007C1083"/>
    <w:rsid w:val="007C113C"/>
    <w:rsid w:val="007C13FC"/>
    <w:rsid w:val="007C19C5"/>
    <w:rsid w:val="007C1C1A"/>
    <w:rsid w:val="007C1EF9"/>
    <w:rsid w:val="007C207E"/>
    <w:rsid w:val="007C20FC"/>
    <w:rsid w:val="007C25EA"/>
    <w:rsid w:val="007C2860"/>
    <w:rsid w:val="007C2BC3"/>
    <w:rsid w:val="007C2E62"/>
    <w:rsid w:val="007C3224"/>
    <w:rsid w:val="007C3671"/>
    <w:rsid w:val="007C3FCB"/>
    <w:rsid w:val="007C3FD2"/>
    <w:rsid w:val="007C411E"/>
    <w:rsid w:val="007C41D5"/>
    <w:rsid w:val="007C453C"/>
    <w:rsid w:val="007C49F6"/>
    <w:rsid w:val="007C58E9"/>
    <w:rsid w:val="007C5938"/>
    <w:rsid w:val="007C5F62"/>
    <w:rsid w:val="007C6284"/>
    <w:rsid w:val="007C6608"/>
    <w:rsid w:val="007C6FE9"/>
    <w:rsid w:val="007C730E"/>
    <w:rsid w:val="007C785C"/>
    <w:rsid w:val="007C7950"/>
    <w:rsid w:val="007C7E54"/>
    <w:rsid w:val="007D01D7"/>
    <w:rsid w:val="007D037D"/>
    <w:rsid w:val="007D0476"/>
    <w:rsid w:val="007D0ABA"/>
    <w:rsid w:val="007D0B67"/>
    <w:rsid w:val="007D136E"/>
    <w:rsid w:val="007D1462"/>
    <w:rsid w:val="007D1C1E"/>
    <w:rsid w:val="007D1E1B"/>
    <w:rsid w:val="007D237A"/>
    <w:rsid w:val="007D2BEB"/>
    <w:rsid w:val="007D37F7"/>
    <w:rsid w:val="007D42F0"/>
    <w:rsid w:val="007D4739"/>
    <w:rsid w:val="007D49DA"/>
    <w:rsid w:val="007D4BA0"/>
    <w:rsid w:val="007D4EF7"/>
    <w:rsid w:val="007D4F54"/>
    <w:rsid w:val="007D4F6B"/>
    <w:rsid w:val="007D501C"/>
    <w:rsid w:val="007D55BB"/>
    <w:rsid w:val="007D595A"/>
    <w:rsid w:val="007D5A25"/>
    <w:rsid w:val="007D5E6F"/>
    <w:rsid w:val="007D609B"/>
    <w:rsid w:val="007D63C3"/>
    <w:rsid w:val="007D640D"/>
    <w:rsid w:val="007D655A"/>
    <w:rsid w:val="007D66F3"/>
    <w:rsid w:val="007D69A5"/>
    <w:rsid w:val="007D6E57"/>
    <w:rsid w:val="007D712C"/>
    <w:rsid w:val="007D7536"/>
    <w:rsid w:val="007E0290"/>
    <w:rsid w:val="007E0711"/>
    <w:rsid w:val="007E0EEC"/>
    <w:rsid w:val="007E112C"/>
    <w:rsid w:val="007E16C8"/>
    <w:rsid w:val="007E1A5B"/>
    <w:rsid w:val="007E1C30"/>
    <w:rsid w:val="007E1D4F"/>
    <w:rsid w:val="007E22BF"/>
    <w:rsid w:val="007E24C9"/>
    <w:rsid w:val="007E28BB"/>
    <w:rsid w:val="007E2A24"/>
    <w:rsid w:val="007E36C3"/>
    <w:rsid w:val="007E3A95"/>
    <w:rsid w:val="007E3BCD"/>
    <w:rsid w:val="007E3FB4"/>
    <w:rsid w:val="007E4C21"/>
    <w:rsid w:val="007E4F69"/>
    <w:rsid w:val="007E5D25"/>
    <w:rsid w:val="007E66FC"/>
    <w:rsid w:val="007E6CD2"/>
    <w:rsid w:val="007E725A"/>
    <w:rsid w:val="007E746D"/>
    <w:rsid w:val="007E78DD"/>
    <w:rsid w:val="007E7A0D"/>
    <w:rsid w:val="007E7D46"/>
    <w:rsid w:val="007E7D47"/>
    <w:rsid w:val="007E7DC3"/>
    <w:rsid w:val="007F0256"/>
    <w:rsid w:val="007F0552"/>
    <w:rsid w:val="007F05A3"/>
    <w:rsid w:val="007F0604"/>
    <w:rsid w:val="007F07CF"/>
    <w:rsid w:val="007F08B3"/>
    <w:rsid w:val="007F0DC3"/>
    <w:rsid w:val="007F15A7"/>
    <w:rsid w:val="007F1964"/>
    <w:rsid w:val="007F2780"/>
    <w:rsid w:val="007F28A1"/>
    <w:rsid w:val="007F304B"/>
    <w:rsid w:val="007F39CE"/>
    <w:rsid w:val="007F3ACC"/>
    <w:rsid w:val="007F3DC9"/>
    <w:rsid w:val="007F448F"/>
    <w:rsid w:val="007F49D2"/>
    <w:rsid w:val="007F4B39"/>
    <w:rsid w:val="007F54F4"/>
    <w:rsid w:val="007F5C13"/>
    <w:rsid w:val="007F5E32"/>
    <w:rsid w:val="007F5F44"/>
    <w:rsid w:val="007F6190"/>
    <w:rsid w:val="007F6705"/>
    <w:rsid w:val="007F69AA"/>
    <w:rsid w:val="007F6E98"/>
    <w:rsid w:val="007F70AB"/>
    <w:rsid w:val="007F7296"/>
    <w:rsid w:val="007F74FC"/>
    <w:rsid w:val="007F7AE2"/>
    <w:rsid w:val="007F7D21"/>
    <w:rsid w:val="007F7EC2"/>
    <w:rsid w:val="007F7ECC"/>
    <w:rsid w:val="00800148"/>
    <w:rsid w:val="008002B6"/>
    <w:rsid w:val="00800905"/>
    <w:rsid w:val="00800D8A"/>
    <w:rsid w:val="00801031"/>
    <w:rsid w:val="0080147F"/>
    <w:rsid w:val="00801582"/>
    <w:rsid w:val="008017EE"/>
    <w:rsid w:val="00801939"/>
    <w:rsid w:val="0080243C"/>
    <w:rsid w:val="008024B9"/>
    <w:rsid w:val="00803CF1"/>
    <w:rsid w:val="00803F84"/>
    <w:rsid w:val="00804011"/>
    <w:rsid w:val="0080403E"/>
    <w:rsid w:val="008042E0"/>
    <w:rsid w:val="0080432C"/>
    <w:rsid w:val="00804440"/>
    <w:rsid w:val="0080497A"/>
    <w:rsid w:val="0080560F"/>
    <w:rsid w:val="00805EB6"/>
    <w:rsid w:val="008061F1"/>
    <w:rsid w:val="00806203"/>
    <w:rsid w:val="00806269"/>
    <w:rsid w:val="008062B3"/>
    <w:rsid w:val="00806538"/>
    <w:rsid w:val="00806636"/>
    <w:rsid w:val="00806665"/>
    <w:rsid w:val="00806A94"/>
    <w:rsid w:val="0080725B"/>
    <w:rsid w:val="00807393"/>
    <w:rsid w:val="00807A38"/>
    <w:rsid w:val="008101B5"/>
    <w:rsid w:val="00810546"/>
    <w:rsid w:val="00810696"/>
    <w:rsid w:val="00810756"/>
    <w:rsid w:val="00810A9A"/>
    <w:rsid w:val="0081101D"/>
    <w:rsid w:val="008113B6"/>
    <w:rsid w:val="00811476"/>
    <w:rsid w:val="00811555"/>
    <w:rsid w:val="00811690"/>
    <w:rsid w:val="00811752"/>
    <w:rsid w:val="008117D5"/>
    <w:rsid w:val="00811BF2"/>
    <w:rsid w:val="00811DDE"/>
    <w:rsid w:val="00811F2E"/>
    <w:rsid w:val="008126ED"/>
    <w:rsid w:val="00812E1C"/>
    <w:rsid w:val="00813254"/>
    <w:rsid w:val="0081335D"/>
    <w:rsid w:val="00813938"/>
    <w:rsid w:val="00813ED0"/>
    <w:rsid w:val="00813F84"/>
    <w:rsid w:val="008143CB"/>
    <w:rsid w:val="0081485B"/>
    <w:rsid w:val="008149BE"/>
    <w:rsid w:val="00814A14"/>
    <w:rsid w:val="008153AE"/>
    <w:rsid w:val="0081580A"/>
    <w:rsid w:val="00816F39"/>
    <w:rsid w:val="00820247"/>
    <w:rsid w:val="00820424"/>
    <w:rsid w:val="00820FE2"/>
    <w:rsid w:val="0082116A"/>
    <w:rsid w:val="00821622"/>
    <w:rsid w:val="0082165F"/>
    <w:rsid w:val="008217E8"/>
    <w:rsid w:val="00821B30"/>
    <w:rsid w:val="0082203E"/>
    <w:rsid w:val="008223F1"/>
    <w:rsid w:val="0082252D"/>
    <w:rsid w:val="00822550"/>
    <w:rsid w:val="00822962"/>
    <w:rsid w:val="00823082"/>
    <w:rsid w:val="008230C1"/>
    <w:rsid w:val="0082323F"/>
    <w:rsid w:val="008238E7"/>
    <w:rsid w:val="00823D62"/>
    <w:rsid w:val="00823DCC"/>
    <w:rsid w:val="00824182"/>
    <w:rsid w:val="00824666"/>
    <w:rsid w:val="008252BB"/>
    <w:rsid w:val="00825405"/>
    <w:rsid w:val="008264F1"/>
    <w:rsid w:val="00826DB0"/>
    <w:rsid w:val="00827242"/>
    <w:rsid w:val="00827941"/>
    <w:rsid w:val="00827AEF"/>
    <w:rsid w:val="00827CD4"/>
    <w:rsid w:val="00827D2B"/>
    <w:rsid w:val="00827DF7"/>
    <w:rsid w:val="0083029A"/>
    <w:rsid w:val="008306D9"/>
    <w:rsid w:val="0083072B"/>
    <w:rsid w:val="00830B42"/>
    <w:rsid w:val="00830CE7"/>
    <w:rsid w:val="00830DB2"/>
    <w:rsid w:val="0083104B"/>
    <w:rsid w:val="008316A5"/>
    <w:rsid w:val="00831ADA"/>
    <w:rsid w:val="00831C33"/>
    <w:rsid w:val="00831CCB"/>
    <w:rsid w:val="00831CF6"/>
    <w:rsid w:val="0083260C"/>
    <w:rsid w:val="008330ED"/>
    <w:rsid w:val="00833705"/>
    <w:rsid w:val="0083458A"/>
    <w:rsid w:val="00834883"/>
    <w:rsid w:val="00834A62"/>
    <w:rsid w:val="00834CC3"/>
    <w:rsid w:val="00835319"/>
    <w:rsid w:val="00835754"/>
    <w:rsid w:val="00835965"/>
    <w:rsid w:val="00835D38"/>
    <w:rsid w:val="00836332"/>
    <w:rsid w:val="00836757"/>
    <w:rsid w:val="00836DA8"/>
    <w:rsid w:val="00836EE6"/>
    <w:rsid w:val="00837D7E"/>
    <w:rsid w:val="00840019"/>
    <w:rsid w:val="008401B3"/>
    <w:rsid w:val="0084026F"/>
    <w:rsid w:val="00840ACA"/>
    <w:rsid w:val="00840C3D"/>
    <w:rsid w:val="008416C7"/>
    <w:rsid w:val="00841B3B"/>
    <w:rsid w:val="00841C4A"/>
    <w:rsid w:val="00841E16"/>
    <w:rsid w:val="00842284"/>
    <w:rsid w:val="00842375"/>
    <w:rsid w:val="008423F5"/>
    <w:rsid w:val="0084257D"/>
    <w:rsid w:val="008429B3"/>
    <w:rsid w:val="00842C5F"/>
    <w:rsid w:val="0084315C"/>
    <w:rsid w:val="008431C1"/>
    <w:rsid w:val="0084352A"/>
    <w:rsid w:val="0084357F"/>
    <w:rsid w:val="008436A1"/>
    <w:rsid w:val="008438FF"/>
    <w:rsid w:val="0084392F"/>
    <w:rsid w:val="0084408F"/>
    <w:rsid w:val="00844251"/>
    <w:rsid w:val="0084428C"/>
    <w:rsid w:val="00844578"/>
    <w:rsid w:val="00844615"/>
    <w:rsid w:val="008449B0"/>
    <w:rsid w:val="0084511E"/>
    <w:rsid w:val="0084512C"/>
    <w:rsid w:val="00845206"/>
    <w:rsid w:val="00845259"/>
    <w:rsid w:val="008458B9"/>
    <w:rsid w:val="00845BD8"/>
    <w:rsid w:val="008465B9"/>
    <w:rsid w:val="00846CCE"/>
    <w:rsid w:val="00847012"/>
    <w:rsid w:val="0084710F"/>
    <w:rsid w:val="00847440"/>
    <w:rsid w:val="0084749E"/>
    <w:rsid w:val="008474D9"/>
    <w:rsid w:val="00847913"/>
    <w:rsid w:val="00847F25"/>
    <w:rsid w:val="008501A3"/>
    <w:rsid w:val="008502DA"/>
    <w:rsid w:val="008504A1"/>
    <w:rsid w:val="00850998"/>
    <w:rsid w:val="00850C2B"/>
    <w:rsid w:val="00850CBC"/>
    <w:rsid w:val="00850F67"/>
    <w:rsid w:val="00851185"/>
    <w:rsid w:val="0085131B"/>
    <w:rsid w:val="00851359"/>
    <w:rsid w:val="00851ABF"/>
    <w:rsid w:val="00852E4B"/>
    <w:rsid w:val="00852E9A"/>
    <w:rsid w:val="00852F0F"/>
    <w:rsid w:val="0085392E"/>
    <w:rsid w:val="0085445B"/>
    <w:rsid w:val="00854D69"/>
    <w:rsid w:val="00855AF6"/>
    <w:rsid w:val="00856031"/>
    <w:rsid w:val="00856091"/>
    <w:rsid w:val="008563D7"/>
    <w:rsid w:val="008569BD"/>
    <w:rsid w:val="00856C9E"/>
    <w:rsid w:val="00856CCB"/>
    <w:rsid w:val="00856D9A"/>
    <w:rsid w:val="00856DAD"/>
    <w:rsid w:val="00857063"/>
    <w:rsid w:val="00857212"/>
    <w:rsid w:val="008573A2"/>
    <w:rsid w:val="008576A9"/>
    <w:rsid w:val="00857BB7"/>
    <w:rsid w:val="00857D01"/>
    <w:rsid w:val="0086117F"/>
    <w:rsid w:val="008611CD"/>
    <w:rsid w:val="008612AD"/>
    <w:rsid w:val="0086199A"/>
    <w:rsid w:val="00862798"/>
    <w:rsid w:val="008627E1"/>
    <w:rsid w:val="00862831"/>
    <w:rsid w:val="00862F19"/>
    <w:rsid w:val="00863044"/>
    <w:rsid w:val="00863B8A"/>
    <w:rsid w:val="00863D40"/>
    <w:rsid w:val="00864138"/>
    <w:rsid w:val="0086479A"/>
    <w:rsid w:val="008647F3"/>
    <w:rsid w:val="00864B8A"/>
    <w:rsid w:val="00864C02"/>
    <w:rsid w:val="00865242"/>
    <w:rsid w:val="008652A8"/>
    <w:rsid w:val="008654C3"/>
    <w:rsid w:val="00865565"/>
    <w:rsid w:val="00865AA0"/>
    <w:rsid w:val="00865AE7"/>
    <w:rsid w:val="00865B0E"/>
    <w:rsid w:val="00865B8B"/>
    <w:rsid w:val="00865E20"/>
    <w:rsid w:val="00865E29"/>
    <w:rsid w:val="00866AD1"/>
    <w:rsid w:val="00866D54"/>
    <w:rsid w:val="00867255"/>
    <w:rsid w:val="008675E4"/>
    <w:rsid w:val="008678CB"/>
    <w:rsid w:val="0086798E"/>
    <w:rsid w:val="00867A40"/>
    <w:rsid w:val="00867D47"/>
    <w:rsid w:val="00867D5A"/>
    <w:rsid w:val="00870275"/>
    <w:rsid w:val="008707A7"/>
    <w:rsid w:val="008707C7"/>
    <w:rsid w:val="00870B5F"/>
    <w:rsid w:val="00870BD0"/>
    <w:rsid w:val="00870DDD"/>
    <w:rsid w:val="0087105A"/>
    <w:rsid w:val="0087113A"/>
    <w:rsid w:val="008711F6"/>
    <w:rsid w:val="008714BE"/>
    <w:rsid w:val="008717CE"/>
    <w:rsid w:val="008719E1"/>
    <w:rsid w:val="00871E20"/>
    <w:rsid w:val="008729CB"/>
    <w:rsid w:val="00872B77"/>
    <w:rsid w:val="00872D1A"/>
    <w:rsid w:val="00872E5D"/>
    <w:rsid w:val="008733FF"/>
    <w:rsid w:val="008734D6"/>
    <w:rsid w:val="00873893"/>
    <w:rsid w:val="00873AA5"/>
    <w:rsid w:val="00873CAB"/>
    <w:rsid w:val="00873CC2"/>
    <w:rsid w:val="008743DE"/>
    <w:rsid w:val="008746DE"/>
    <w:rsid w:val="008749FA"/>
    <w:rsid w:val="00874B7C"/>
    <w:rsid w:val="008751E6"/>
    <w:rsid w:val="00875531"/>
    <w:rsid w:val="00875915"/>
    <w:rsid w:val="00875D58"/>
    <w:rsid w:val="00875E17"/>
    <w:rsid w:val="00875FCA"/>
    <w:rsid w:val="0087618A"/>
    <w:rsid w:val="0087620E"/>
    <w:rsid w:val="0087663F"/>
    <w:rsid w:val="00876B28"/>
    <w:rsid w:val="00876BAC"/>
    <w:rsid w:val="00876D36"/>
    <w:rsid w:val="00877313"/>
    <w:rsid w:val="00877329"/>
    <w:rsid w:val="00877344"/>
    <w:rsid w:val="0087749D"/>
    <w:rsid w:val="00877F12"/>
    <w:rsid w:val="00880144"/>
    <w:rsid w:val="0088033A"/>
    <w:rsid w:val="0088076A"/>
    <w:rsid w:val="008807BF"/>
    <w:rsid w:val="00880F00"/>
    <w:rsid w:val="008812BB"/>
    <w:rsid w:val="0088134B"/>
    <w:rsid w:val="00881433"/>
    <w:rsid w:val="00881441"/>
    <w:rsid w:val="00881637"/>
    <w:rsid w:val="00881E43"/>
    <w:rsid w:val="00881E4E"/>
    <w:rsid w:val="00882249"/>
    <w:rsid w:val="008826F4"/>
    <w:rsid w:val="00882908"/>
    <w:rsid w:val="00882A24"/>
    <w:rsid w:val="008831F4"/>
    <w:rsid w:val="00883487"/>
    <w:rsid w:val="0088355F"/>
    <w:rsid w:val="00883669"/>
    <w:rsid w:val="00883AF0"/>
    <w:rsid w:val="00883B5C"/>
    <w:rsid w:val="00883CF0"/>
    <w:rsid w:val="00883D6F"/>
    <w:rsid w:val="00884079"/>
    <w:rsid w:val="0088444F"/>
    <w:rsid w:val="008846BA"/>
    <w:rsid w:val="008849BD"/>
    <w:rsid w:val="00884B75"/>
    <w:rsid w:val="00885074"/>
    <w:rsid w:val="00885284"/>
    <w:rsid w:val="008859EB"/>
    <w:rsid w:val="00885BB1"/>
    <w:rsid w:val="00885BB6"/>
    <w:rsid w:val="008861F5"/>
    <w:rsid w:val="00886670"/>
    <w:rsid w:val="0088669D"/>
    <w:rsid w:val="008867FB"/>
    <w:rsid w:val="00886A7A"/>
    <w:rsid w:val="00886FC8"/>
    <w:rsid w:val="0088728A"/>
    <w:rsid w:val="00887338"/>
    <w:rsid w:val="008879AF"/>
    <w:rsid w:val="00890253"/>
    <w:rsid w:val="008902C0"/>
    <w:rsid w:val="00890797"/>
    <w:rsid w:val="00890977"/>
    <w:rsid w:val="00890A39"/>
    <w:rsid w:val="00890AB0"/>
    <w:rsid w:val="00891487"/>
    <w:rsid w:val="00891B06"/>
    <w:rsid w:val="0089230C"/>
    <w:rsid w:val="00892704"/>
    <w:rsid w:val="00892910"/>
    <w:rsid w:val="00892AA2"/>
    <w:rsid w:val="00892C3E"/>
    <w:rsid w:val="00892F75"/>
    <w:rsid w:val="0089316C"/>
    <w:rsid w:val="0089355D"/>
    <w:rsid w:val="008937F9"/>
    <w:rsid w:val="00893934"/>
    <w:rsid w:val="00893B5A"/>
    <w:rsid w:val="00893B9A"/>
    <w:rsid w:val="00893C8E"/>
    <w:rsid w:val="00893E9F"/>
    <w:rsid w:val="00894224"/>
    <w:rsid w:val="0089430E"/>
    <w:rsid w:val="00895338"/>
    <w:rsid w:val="0089534A"/>
    <w:rsid w:val="00895491"/>
    <w:rsid w:val="00895657"/>
    <w:rsid w:val="00895B58"/>
    <w:rsid w:val="00895CD6"/>
    <w:rsid w:val="00896066"/>
    <w:rsid w:val="00896082"/>
    <w:rsid w:val="008960B0"/>
    <w:rsid w:val="00896ED1"/>
    <w:rsid w:val="00896F84"/>
    <w:rsid w:val="00897033"/>
    <w:rsid w:val="008971BD"/>
    <w:rsid w:val="0089795D"/>
    <w:rsid w:val="00897B6A"/>
    <w:rsid w:val="00897D04"/>
    <w:rsid w:val="00897D1E"/>
    <w:rsid w:val="008A1847"/>
    <w:rsid w:val="008A1940"/>
    <w:rsid w:val="008A1B14"/>
    <w:rsid w:val="008A1CA0"/>
    <w:rsid w:val="008A2C7C"/>
    <w:rsid w:val="008A2EEA"/>
    <w:rsid w:val="008A2FBA"/>
    <w:rsid w:val="008A3493"/>
    <w:rsid w:val="008A3614"/>
    <w:rsid w:val="008A385D"/>
    <w:rsid w:val="008A3B63"/>
    <w:rsid w:val="008A4040"/>
    <w:rsid w:val="008A42DB"/>
    <w:rsid w:val="008A494F"/>
    <w:rsid w:val="008A49D2"/>
    <w:rsid w:val="008A4B2C"/>
    <w:rsid w:val="008A4D18"/>
    <w:rsid w:val="008A5102"/>
    <w:rsid w:val="008A5599"/>
    <w:rsid w:val="008A5659"/>
    <w:rsid w:val="008A5C7E"/>
    <w:rsid w:val="008A5F88"/>
    <w:rsid w:val="008A6219"/>
    <w:rsid w:val="008A6369"/>
    <w:rsid w:val="008A63E7"/>
    <w:rsid w:val="008A64EB"/>
    <w:rsid w:val="008A657E"/>
    <w:rsid w:val="008A6731"/>
    <w:rsid w:val="008A7779"/>
    <w:rsid w:val="008A797F"/>
    <w:rsid w:val="008A7DBB"/>
    <w:rsid w:val="008A7EF7"/>
    <w:rsid w:val="008A7FF6"/>
    <w:rsid w:val="008B09EE"/>
    <w:rsid w:val="008B1063"/>
    <w:rsid w:val="008B126D"/>
    <w:rsid w:val="008B18CE"/>
    <w:rsid w:val="008B1B90"/>
    <w:rsid w:val="008B1C5B"/>
    <w:rsid w:val="008B20B2"/>
    <w:rsid w:val="008B269F"/>
    <w:rsid w:val="008B2929"/>
    <w:rsid w:val="008B3499"/>
    <w:rsid w:val="008B397D"/>
    <w:rsid w:val="008B3B1C"/>
    <w:rsid w:val="008B3BC3"/>
    <w:rsid w:val="008B3BEB"/>
    <w:rsid w:val="008B45E8"/>
    <w:rsid w:val="008B4865"/>
    <w:rsid w:val="008B5BC4"/>
    <w:rsid w:val="008B62F4"/>
    <w:rsid w:val="008B64CE"/>
    <w:rsid w:val="008B70FE"/>
    <w:rsid w:val="008B751A"/>
    <w:rsid w:val="008B7656"/>
    <w:rsid w:val="008C05F3"/>
    <w:rsid w:val="008C07DF"/>
    <w:rsid w:val="008C0BDA"/>
    <w:rsid w:val="008C0D60"/>
    <w:rsid w:val="008C0F92"/>
    <w:rsid w:val="008C1080"/>
    <w:rsid w:val="008C131A"/>
    <w:rsid w:val="008C15AE"/>
    <w:rsid w:val="008C169C"/>
    <w:rsid w:val="008C186F"/>
    <w:rsid w:val="008C25CC"/>
    <w:rsid w:val="008C2884"/>
    <w:rsid w:val="008C28C7"/>
    <w:rsid w:val="008C2CBA"/>
    <w:rsid w:val="008C2D29"/>
    <w:rsid w:val="008C3279"/>
    <w:rsid w:val="008C3769"/>
    <w:rsid w:val="008C3A0C"/>
    <w:rsid w:val="008C3B52"/>
    <w:rsid w:val="008C3FF6"/>
    <w:rsid w:val="008C471C"/>
    <w:rsid w:val="008C4839"/>
    <w:rsid w:val="008C5963"/>
    <w:rsid w:val="008C5ACA"/>
    <w:rsid w:val="008C6058"/>
    <w:rsid w:val="008C70AD"/>
    <w:rsid w:val="008C72EF"/>
    <w:rsid w:val="008C7405"/>
    <w:rsid w:val="008C7D55"/>
    <w:rsid w:val="008C7F10"/>
    <w:rsid w:val="008C7F4D"/>
    <w:rsid w:val="008D012E"/>
    <w:rsid w:val="008D01B7"/>
    <w:rsid w:val="008D037A"/>
    <w:rsid w:val="008D0688"/>
    <w:rsid w:val="008D0A08"/>
    <w:rsid w:val="008D0B84"/>
    <w:rsid w:val="008D229B"/>
    <w:rsid w:val="008D252B"/>
    <w:rsid w:val="008D276E"/>
    <w:rsid w:val="008D2932"/>
    <w:rsid w:val="008D2ACD"/>
    <w:rsid w:val="008D2D7B"/>
    <w:rsid w:val="008D2E8F"/>
    <w:rsid w:val="008D383A"/>
    <w:rsid w:val="008D3C9C"/>
    <w:rsid w:val="008D4652"/>
    <w:rsid w:val="008D4C85"/>
    <w:rsid w:val="008D4E61"/>
    <w:rsid w:val="008D5242"/>
    <w:rsid w:val="008D5541"/>
    <w:rsid w:val="008D57CF"/>
    <w:rsid w:val="008D5D2A"/>
    <w:rsid w:val="008D6458"/>
    <w:rsid w:val="008D660D"/>
    <w:rsid w:val="008D6B82"/>
    <w:rsid w:val="008D6F26"/>
    <w:rsid w:val="008D73B9"/>
    <w:rsid w:val="008D7474"/>
    <w:rsid w:val="008D7915"/>
    <w:rsid w:val="008D7994"/>
    <w:rsid w:val="008D7D0E"/>
    <w:rsid w:val="008D7F32"/>
    <w:rsid w:val="008E01AC"/>
    <w:rsid w:val="008E0421"/>
    <w:rsid w:val="008E074A"/>
    <w:rsid w:val="008E0DDC"/>
    <w:rsid w:val="008E10FD"/>
    <w:rsid w:val="008E1118"/>
    <w:rsid w:val="008E121A"/>
    <w:rsid w:val="008E1538"/>
    <w:rsid w:val="008E1AE1"/>
    <w:rsid w:val="008E1FE4"/>
    <w:rsid w:val="008E20D3"/>
    <w:rsid w:val="008E268C"/>
    <w:rsid w:val="008E274C"/>
    <w:rsid w:val="008E289A"/>
    <w:rsid w:val="008E2CD8"/>
    <w:rsid w:val="008E3217"/>
    <w:rsid w:val="008E336D"/>
    <w:rsid w:val="008E3773"/>
    <w:rsid w:val="008E3ECC"/>
    <w:rsid w:val="008E3F0E"/>
    <w:rsid w:val="008E3F91"/>
    <w:rsid w:val="008E42F8"/>
    <w:rsid w:val="008E45B9"/>
    <w:rsid w:val="008E4E21"/>
    <w:rsid w:val="008E4FAA"/>
    <w:rsid w:val="008E55A3"/>
    <w:rsid w:val="008E5771"/>
    <w:rsid w:val="008E5BAC"/>
    <w:rsid w:val="008E5DB1"/>
    <w:rsid w:val="008E5ECE"/>
    <w:rsid w:val="008E679C"/>
    <w:rsid w:val="008E6A1E"/>
    <w:rsid w:val="008E6CB7"/>
    <w:rsid w:val="008E793F"/>
    <w:rsid w:val="008E7BDE"/>
    <w:rsid w:val="008E7C88"/>
    <w:rsid w:val="008E7CFD"/>
    <w:rsid w:val="008E7DFA"/>
    <w:rsid w:val="008F097F"/>
    <w:rsid w:val="008F0C99"/>
    <w:rsid w:val="008F11C6"/>
    <w:rsid w:val="008F1A8E"/>
    <w:rsid w:val="008F1AC0"/>
    <w:rsid w:val="008F1E43"/>
    <w:rsid w:val="008F22BA"/>
    <w:rsid w:val="008F22CF"/>
    <w:rsid w:val="008F2620"/>
    <w:rsid w:val="008F292C"/>
    <w:rsid w:val="008F2D0B"/>
    <w:rsid w:val="008F3218"/>
    <w:rsid w:val="008F3337"/>
    <w:rsid w:val="008F3355"/>
    <w:rsid w:val="008F397D"/>
    <w:rsid w:val="008F3E2C"/>
    <w:rsid w:val="008F4541"/>
    <w:rsid w:val="008F477F"/>
    <w:rsid w:val="008F47C0"/>
    <w:rsid w:val="008F4A48"/>
    <w:rsid w:val="008F5605"/>
    <w:rsid w:val="008F562D"/>
    <w:rsid w:val="008F563E"/>
    <w:rsid w:val="008F5855"/>
    <w:rsid w:val="008F591D"/>
    <w:rsid w:val="008F5938"/>
    <w:rsid w:val="008F5ED5"/>
    <w:rsid w:val="008F6698"/>
    <w:rsid w:val="008F694A"/>
    <w:rsid w:val="008F6D91"/>
    <w:rsid w:val="008F77CF"/>
    <w:rsid w:val="008F7900"/>
    <w:rsid w:val="0090065D"/>
    <w:rsid w:val="00900E5D"/>
    <w:rsid w:val="00901286"/>
    <w:rsid w:val="009014BC"/>
    <w:rsid w:val="0090159B"/>
    <w:rsid w:val="0090162C"/>
    <w:rsid w:val="00901741"/>
    <w:rsid w:val="00901AA7"/>
    <w:rsid w:val="00901ABE"/>
    <w:rsid w:val="00901BB3"/>
    <w:rsid w:val="009025C1"/>
    <w:rsid w:val="009025E9"/>
    <w:rsid w:val="00902E28"/>
    <w:rsid w:val="00903181"/>
    <w:rsid w:val="00903A52"/>
    <w:rsid w:val="00903A8E"/>
    <w:rsid w:val="00903CA9"/>
    <w:rsid w:val="009040E6"/>
    <w:rsid w:val="009044C2"/>
    <w:rsid w:val="00904597"/>
    <w:rsid w:val="009047D8"/>
    <w:rsid w:val="00904C33"/>
    <w:rsid w:val="00904D2F"/>
    <w:rsid w:val="00905060"/>
    <w:rsid w:val="009050B3"/>
    <w:rsid w:val="009051AE"/>
    <w:rsid w:val="009054C5"/>
    <w:rsid w:val="0090561D"/>
    <w:rsid w:val="00905729"/>
    <w:rsid w:val="009060E6"/>
    <w:rsid w:val="0090622C"/>
    <w:rsid w:val="009063D6"/>
    <w:rsid w:val="00906C20"/>
    <w:rsid w:val="00906E3C"/>
    <w:rsid w:val="009071FC"/>
    <w:rsid w:val="00907520"/>
    <w:rsid w:val="00907CCE"/>
    <w:rsid w:val="00910104"/>
    <w:rsid w:val="00910556"/>
    <w:rsid w:val="00910611"/>
    <w:rsid w:val="00910707"/>
    <w:rsid w:val="00910D61"/>
    <w:rsid w:val="00910D64"/>
    <w:rsid w:val="009118F9"/>
    <w:rsid w:val="0091197F"/>
    <w:rsid w:val="00911AB5"/>
    <w:rsid w:val="009130A2"/>
    <w:rsid w:val="0091363D"/>
    <w:rsid w:val="00913977"/>
    <w:rsid w:val="00914203"/>
    <w:rsid w:val="00914241"/>
    <w:rsid w:val="00914874"/>
    <w:rsid w:val="00914ABA"/>
    <w:rsid w:val="00914BA8"/>
    <w:rsid w:val="009153C4"/>
    <w:rsid w:val="00915FE6"/>
    <w:rsid w:val="009163F2"/>
    <w:rsid w:val="0091746A"/>
    <w:rsid w:val="0091760A"/>
    <w:rsid w:val="00917F6F"/>
    <w:rsid w:val="00920651"/>
    <w:rsid w:val="00920832"/>
    <w:rsid w:val="00920D68"/>
    <w:rsid w:val="00920F2A"/>
    <w:rsid w:val="0092168E"/>
    <w:rsid w:val="00921EE8"/>
    <w:rsid w:val="00921FAD"/>
    <w:rsid w:val="009228DD"/>
    <w:rsid w:val="00922BDA"/>
    <w:rsid w:val="00922EDF"/>
    <w:rsid w:val="00923175"/>
    <w:rsid w:val="009231C2"/>
    <w:rsid w:val="0092329A"/>
    <w:rsid w:val="009247F8"/>
    <w:rsid w:val="00925048"/>
    <w:rsid w:val="0092560D"/>
    <w:rsid w:val="00925867"/>
    <w:rsid w:val="00925C98"/>
    <w:rsid w:val="00925DD5"/>
    <w:rsid w:val="00926020"/>
    <w:rsid w:val="0092649C"/>
    <w:rsid w:val="0092657D"/>
    <w:rsid w:val="009273BD"/>
    <w:rsid w:val="0092752C"/>
    <w:rsid w:val="00927EAC"/>
    <w:rsid w:val="00927F34"/>
    <w:rsid w:val="00927FEA"/>
    <w:rsid w:val="00930216"/>
    <w:rsid w:val="009303D9"/>
    <w:rsid w:val="009309B6"/>
    <w:rsid w:val="00930A51"/>
    <w:rsid w:val="00931A98"/>
    <w:rsid w:val="00931AE0"/>
    <w:rsid w:val="00931D40"/>
    <w:rsid w:val="00931F5A"/>
    <w:rsid w:val="009321E6"/>
    <w:rsid w:val="0093234D"/>
    <w:rsid w:val="00932427"/>
    <w:rsid w:val="0093280E"/>
    <w:rsid w:val="00932C12"/>
    <w:rsid w:val="00933146"/>
    <w:rsid w:val="0093331C"/>
    <w:rsid w:val="00933340"/>
    <w:rsid w:val="00933427"/>
    <w:rsid w:val="009335CA"/>
    <w:rsid w:val="00933951"/>
    <w:rsid w:val="00933A3A"/>
    <w:rsid w:val="00933FBB"/>
    <w:rsid w:val="00934388"/>
    <w:rsid w:val="00934410"/>
    <w:rsid w:val="00934643"/>
    <w:rsid w:val="00934780"/>
    <w:rsid w:val="009348A1"/>
    <w:rsid w:val="00936201"/>
    <w:rsid w:val="0093657B"/>
    <w:rsid w:val="00936CD8"/>
    <w:rsid w:val="00936E2D"/>
    <w:rsid w:val="00936ED8"/>
    <w:rsid w:val="009370E1"/>
    <w:rsid w:val="009370FC"/>
    <w:rsid w:val="009372F7"/>
    <w:rsid w:val="00937C62"/>
    <w:rsid w:val="00937F61"/>
    <w:rsid w:val="00940600"/>
    <w:rsid w:val="00940879"/>
    <w:rsid w:val="00940AAD"/>
    <w:rsid w:val="00940BD8"/>
    <w:rsid w:val="00940DB8"/>
    <w:rsid w:val="00941110"/>
    <w:rsid w:val="00941155"/>
    <w:rsid w:val="00941815"/>
    <w:rsid w:val="00941C32"/>
    <w:rsid w:val="00941D6E"/>
    <w:rsid w:val="009423D8"/>
    <w:rsid w:val="009425F9"/>
    <w:rsid w:val="00942938"/>
    <w:rsid w:val="00942977"/>
    <w:rsid w:val="00942B6A"/>
    <w:rsid w:val="00942F14"/>
    <w:rsid w:val="00942FC0"/>
    <w:rsid w:val="00943219"/>
    <w:rsid w:val="009435B6"/>
    <w:rsid w:val="0094373F"/>
    <w:rsid w:val="0094374F"/>
    <w:rsid w:val="00943916"/>
    <w:rsid w:val="00943B08"/>
    <w:rsid w:val="009444AF"/>
    <w:rsid w:val="0094481F"/>
    <w:rsid w:val="00944BCB"/>
    <w:rsid w:val="00944CED"/>
    <w:rsid w:val="00944D5B"/>
    <w:rsid w:val="00944F41"/>
    <w:rsid w:val="00945137"/>
    <w:rsid w:val="00945471"/>
    <w:rsid w:val="00945823"/>
    <w:rsid w:val="00945833"/>
    <w:rsid w:val="00945B55"/>
    <w:rsid w:val="00945D36"/>
    <w:rsid w:val="00945FC0"/>
    <w:rsid w:val="009463E2"/>
    <w:rsid w:val="009464C8"/>
    <w:rsid w:val="009465CB"/>
    <w:rsid w:val="009470CB"/>
    <w:rsid w:val="00947846"/>
    <w:rsid w:val="00950162"/>
    <w:rsid w:val="0095087D"/>
    <w:rsid w:val="0095089C"/>
    <w:rsid w:val="009509FD"/>
    <w:rsid w:val="00950CE7"/>
    <w:rsid w:val="00951AE4"/>
    <w:rsid w:val="00951D1B"/>
    <w:rsid w:val="0095220A"/>
    <w:rsid w:val="00952538"/>
    <w:rsid w:val="00952855"/>
    <w:rsid w:val="00952F39"/>
    <w:rsid w:val="00953018"/>
    <w:rsid w:val="00953349"/>
    <w:rsid w:val="00953851"/>
    <w:rsid w:val="00953FE5"/>
    <w:rsid w:val="0095402D"/>
    <w:rsid w:val="0095405B"/>
    <w:rsid w:val="00954A06"/>
    <w:rsid w:val="00954B9B"/>
    <w:rsid w:val="00954D78"/>
    <w:rsid w:val="0095562F"/>
    <w:rsid w:val="00955867"/>
    <w:rsid w:val="00955916"/>
    <w:rsid w:val="00956793"/>
    <w:rsid w:val="00956846"/>
    <w:rsid w:val="00956B5C"/>
    <w:rsid w:val="00956CDF"/>
    <w:rsid w:val="00956D70"/>
    <w:rsid w:val="009572D6"/>
    <w:rsid w:val="009575BA"/>
    <w:rsid w:val="009576DA"/>
    <w:rsid w:val="00957B8B"/>
    <w:rsid w:val="00960213"/>
    <w:rsid w:val="00960533"/>
    <w:rsid w:val="00960746"/>
    <w:rsid w:val="00960888"/>
    <w:rsid w:val="00960CAA"/>
    <w:rsid w:val="00960E77"/>
    <w:rsid w:val="00961311"/>
    <w:rsid w:val="00961651"/>
    <w:rsid w:val="00961B6C"/>
    <w:rsid w:val="0096213D"/>
    <w:rsid w:val="0096254D"/>
    <w:rsid w:val="00962A3E"/>
    <w:rsid w:val="00962A99"/>
    <w:rsid w:val="00962EEC"/>
    <w:rsid w:val="009631D0"/>
    <w:rsid w:val="0096341A"/>
    <w:rsid w:val="00963E57"/>
    <w:rsid w:val="00963E89"/>
    <w:rsid w:val="0096408F"/>
    <w:rsid w:val="00964425"/>
    <w:rsid w:val="009646D2"/>
    <w:rsid w:val="00964AA5"/>
    <w:rsid w:val="00965DA7"/>
    <w:rsid w:val="00965E56"/>
    <w:rsid w:val="00965F20"/>
    <w:rsid w:val="00965F92"/>
    <w:rsid w:val="00966232"/>
    <w:rsid w:val="009664C7"/>
    <w:rsid w:val="00966A64"/>
    <w:rsid w:val="009670AE"/>
    <w:rsid w:val="009676FB"/>
    <w:rsid w:val="00967CA0"/>
    <w:rsid w:val="00970364"/>
    <w:rsid w:val="0097047F"/>
    <w:rsid w:val="00970B44"/>
    <w:rsid w:val="00970DE9"/>
    <w:rsid w:val="00970F83"/>
    <w:rsid w:val="009713EC"/>
    <w:rsid w:val="009716CD"/>
    <w:rsid w:val="0097177B"/>
    <w:rsid w:val="00971A3E"/>
    <w:rsid w:val="00971DB8"/>
    <w:rsid w:val="00971FC1"/>
    <w:rsid w:val="00972435"/>
    <w:rsid w:val="00972940"/>
    <w:rsid w:val="009729FA"/>
    <w:rsid w:val="00972A71"/>
    <w:rsid w:val="00972C96"/>
    <w:rsid w:val="009732AB"/>
    <w:rsid w:val="0097338C"/>
    <w:rsid w:val="00973A25"/>
    <w:rsid w:val="00973F9D"/>
    <w:rsid w:val="00974A15"/>
    <w:rsid w:val="00975B40"/>
    <w:rsid w:val="00975C6D"/>
    <w:rsid w:val="00976185"/>
    <w:rsid w:val="0097719C"/>
    <w:rsid w:val="00977527"/>
    <w:rsid w:val="00977AF3"/>
    <w:rsid w:val="00977CE8"/>
    <w:rsid w:val="00977D86"/>
    <w:rsid w:val="009808C1"/>
    <w:rsid w:val="00980FD5"/>
    <w:rsid w:val="009814BA"/>
    <w:rsid w:val="00981B3B"/>
    <w:rsid w:val="00981DF3"/>
    <w:rsid w:val="00981EAA"/>
    <w:rsid w:val="0098247E"/>
    <w:rsid w:val="00982786"/>
    <w:rsid w:val="00982AAE"/>
    <w:rsid w:val="00982B68"/>
    <w:rsid w:val="00982BE2"/>
    <w:rsid w:val="00982C3A"/>
    <w:rsid w:val="00982EED"/>
    <w:rsid w:val="0098327C"/>
    <w:rsid w:val="009832C1"/>
    <w:rsid w:val="009845A3"/>
    <w:rsid w:val="009846CF"/>
    <w:rsid w:val="00984BB0"/>
    <w:rsid w:val="00984C26"/>
    <w:rsid w:val="00984CE3"/>
    <w:rsid w:val="0098525B"/>
    <w:rsid w:val="00985277"/>
    <w:rsid w:val="00985717"/>
    <w:rsid w:val="00985770"/>
    <w:rsid w:val="009857D5"/>
    <w:rsid w:val="009859C3"/>
    <w:rsid w:val="00985F69"/>
    <w:rsid w:val="00985FE0"/>
    <w:rsid w:val="00986BE9"/>
    <w:rsid w:val="00986CE9"/>
    <w:rsid w:val="00986D96"/>
    <w:rsid w:val="00987243"/>
    <w:rsid w:val="00987C0F"/>
    <w:rsid w:val="0099006F"/>
    <w:rsid w:val="009902B6"/>
    <w:rsid w:val="0099046B"/>
    <w:rsid w:val="00990803"/>
    <w:rsid w:val="00990895"/>
    <w:rsid w:val="00991082"/>
    <w:rsid w:val="009923C2"/>
    <w:rsid w:val="00992AEB"/>
    <w:rsid w:val="00992ECB"/>
    <w:rsid w:val="00992FC9"/>
    <w:rsid w:val="0099305B"/>
    <w:rsid w:val="0099349E"/>
    <w:rsid w:val="009939D8"/>
    <w:rsid w:val="00993CA0"/>
    <w:rsid w:val="00993E62"/>
    <w:rsid w:val="0099460C"/>
    <w:rsid w:val="00994642"/>
    <w:rsid w:val="00994811"/>
    <w:rsid w:val="00994F2C"/>
    <w:rsid w:val="00995573"/>
    <w:rsid w:val="00995662"/>
    <w:rsid w:val="0099592B"/>
    <w:rsid w:val="00995CAD"/>
    <w:rsid w:val="009966DC"/>
    <w:rsid w:val="00996AF2"/>
    <w:rsid w:val="009972E1"/>
    <w:rsid w:val="00997536"/>
    <w:rsid w:val="00997957"/>
    <w:rsid w:val="00997988"/>
    <w:rsid w:val="00997AC3"/>
    <w:rsid w:val="009A0411"/>
    <w:rsid w:val="009A0427"/>
    <w:rsid w:val="009A067B"/>
    <w:rsid w:val="009A0733"/>
    <w:rsid w:val="009A1B77"/>
    <w:rsid w:val="009A21E1"/>
    <w:rsid w:val="009A2595"/>
    <w:rsid w:val="009A25BB"/>
    <w:rsid w:val="009A2654"/>
    <w:rsid w:val="009A27DF"/>
    <w:rsid w:val="009A2BA1"/>
    <w:rsid w:val="009A2BB0"/>
    <w:rsid w:val="009A2D35"/>
    <w:rsid w:val="009A37DD"/>
    <w:rsid w:val="009A38D8"/>
    <w:rsid w:val="009A39E3"/>
    <w:rsid w:val="009A3BA7"/>
    <w:rsid w:val="009A3E82"/>
    <w:rsid w:val="009A4801"/>
    <w:rsid w:val="009A488A"/>
    <w:rsid w:val="009A4F7F"/>
    <w:rsid w:val="009A519B"/>
    <w:rsid w:val="009A5411"/>
    <w:rsid w:val="009A55BA"/>
    <w:rsid w:val="009A5EBB"/>
    <w:rsid w:val="009A60CA"/>
    <w:rsid w:val="009A650A"/>
    <w:rsid w:val="009A6766"/>
    <w:rsid w:val="009A6A59"/>
    <w:rsid w:val="009A783D"/>
    <w:rsid w:val="009A78ED"/>
    <w:rsid w:val="009A7B00"/>
    <w:rsid w:val="009B002D"/>
    <w:rsid w:val="009B03AF"/>
    <w:rsid w:val="009B0731"/>
    <w:rsid w:val="009B0996"/>
    <w:rsid w:val="009B0B4D"/>
    <w:rsid w:val="009B0C1C"/>
    <w:rsid w:val="009B11B0"/>
    <w:rsid w:val="009B1634"/>
    <w:rsid w:val="009B163B"/>
    <w:rsid w:val="009B1F99"/>
    <w:rsid w:val="009B2133"/>
    <w:rsid w:val="009B217A"/>
    <w:rsid w:val="009B24CC"/>
    <w:rsid w:val="009B27C1"/>
    <w:rsid w:val="009B2875"/>
    <w:rsid w:val="009B3D80"/>
    <w:rsid w:val="009B4385"/>
    <w:rsid w:val="009B4CB4"/>
    <w:rsid w:val="009B51C7"/>
    <w:rsid w:val="009B5328"/>
    <w:rsid w:val="009B5413"/>
    <w:rsid w:val="009B5A8A"/>
    <w:rsid w:val="009B5C78"/>
    <w:rsid w:val="009B6CD8"/>
    <w:rsid w:val="009B6D52"/>
    <w:rsid w:val="009B7575"/>
    <w:rsid w:val="009B7711"/>
    <w:rsid w:val="009B7891"/>
    <w:rsid w:val="009C000B"/>
    <w:rsid w:val="009C0097"/>
    <w:rsid w:val="009C01BE"/>
    <w:rsid w:val="009C01C3"/>
    <w:rsid w:val="009C0C35"/>
    <w:rsid w:val="009C1262"/>
    <w:rsid w:val="009C1856"/>
    <w:rsid w:val="009C1B7D"/>
    <w:rsid w:val="009C2060"/>
    <w:rsid w:val="009C2291"/>
    <w:rsid w:val="009C28D0"/>
    <w:rsid w:val="009C2A79"/>
    <w:rsid w:val="009C2C2E"/>
    <w:rsid w:val="009C32C7"/>
    <w:rsid w:val="009C3B5D"/>
    <w:rsid w:val="009C43B3"/>
    <w:rsid w:val="009C458C"/>
    <w:rsid w:val="009C458E"/>
    <w:rsid w:val="009C470C"/>
    <w:rsid w:val="009C4A36"/>
    <w:rsid w:val="009C4AC2"/>
    <w:rsid w:val="009C4D99"/>
    <w:rsid w:val="009C519E"/>
    <w:rsid w:val="009C52CB"/>
    <w:rsid w:val="009C5347"/>
    <w:rsid w:val="009C5587"/>
    <w:rsid w:val="009C55CA"/>
    <w:rsid w:val="009C58B4"/>
    <w:rsid w:val="009C5D1C"/>
    <w:rsid w:val="009C5F02"/>
    <w:rsid w:val="009C5F2E"/>
    <w:rsid w:val="009C6A3A"/>
    <w:rsid w:val="009C6F98"/>
    <w:rsid w:val="009C7479"/>
    <w:rsid w:val="009C76FD"/>
    <w:rsid w:val="009C7EBF"/>
    <w:rsid w:val="009C7F2C"/>
    <w:rsid w:val="009C7FC0"/>
    <w:rsid w:val="009D01BF"/>
    <w:rsid w:val="009D0974"/>
    <w:rsid w:val="009D0A75"/>
    <w:rsid w:val="009D0AC5"/>
    <w:rsid w:val="009D111E"/>
    <w:rsid w:val="009D1F17"/>
    <w:rsid w:val="009D214A"/>
    <w:rsid w:val="009D243B"/>
    <w:rsid w:val="009D2576"/>
    <w:rsid w:val="009D26DF"/>
    <w:rsid w:val="009D301C"/>
    <w:rsid w:val="009D3654"/>
    <w:rsid w:val="009D38DB"/>
    <w:rsid w:val="009D3EF2"/>
    <w:rsid w:val="009D4132"/>
    <w:rsid w:val="009D48DA"/>
    <w:rsid w:val="009D4D0E"/>
    <w:rsid w:val="009D5688"/>
    <w:rsid w:val="009D57D7"/>
    <w:rsid w:val="009D5D37"/>
    <w:rsid w:val="009D5D3A"/>
    <w:rsid w:val="009D5D42"/>
    <w:rsid w:val="009D66E2"/>
    <w:rsid w:val="009D75B8"/>
    <w:rsid w:val="009D7C8E"/>
    <w:rsid w:val="009E0C4D"/>
    <w:rsid w:val="009E0FAD"/>
    <w:rsid w:val="009E1C8C"/>
    <w:rsid w:val="009E222A"/>
    <w:rsid w:val="009E2269"/>
    <w:rsid w:val="009E2ABB"/>
    <w:rsid w:val="009E2BFB"/>
    <w:rsid w:val="009E3206"/>
    <w:rsid w:val="009E37BC"/>
    <w:rsid w:val="009E3807"/>
    <w:rsid w:val="009E38BC"/>
    <w:rsid w:val="009E403B"/>
    <w:rsid w:val="009E447D"/>
    <w:rsid w:val="009E4B3D"/>
    <w:rsid w:val="009E5B6D"/>
    <w:rsid w:val="009E5CF1"/>
    <w:rsid w:val="009E66EC"/>
    <w:rsid w:val="009E67D1"/>
    <w:rsid w:val="009E6951"/>
    <w:rsid w:val="009E6D81"/>
    <w:rsid w:val="009E75C1"/>
    <w:rsid w:val="009E775E"/>
    <w:rsid w:val="009E7762"/>
    <w:rsid w:val="009E7C24"/>
    <w:rsid w:val="009F0134"/>
    <w:rsid w:val="009F06C3"/>
    <w:rsid w:val="009F0730"/>
    <w:rsid w:val="009F0961"/>
    <w:rsid w:val="009F13EE"/>
    <w:rsid w:val="009F14F1"/>
    <w:rsid w:val="009F15B7"/>
    <w:rsid w:val="009F17AC"/>
    <w:rsid w:val="009F17C7"/>
    <w:rsid w:val="009F187A"/>
    <w:rsid w:val="009F1A8A"/>
    <w:rsid w:val="009F2287"/>
    <w:rsid w:val="009F26B9"/>
    <w:rsid w:val="009F2A9E"/>
    <w:rsid w:val="009F3400"/>
    <w:rsid w:val="009F3512"/>
    <w:rsid w:val="009F36C9"/>
    <w:rsid w:val="009F36D1"/>
    <w:rsid w:val="009F3FBC"/>
    <w:rsid w:val="009F53B2"/>
    <w:rsid w:val="009F6386"/>
    <w:rsid w:val="009F6895"/>
    <w:rsid w:val="009F6CA8"/>
    <w:rsid w:val="009F71F6"/>
    <w:rsid w:val="009F7830"/>
    <w:rsid w:val="00A009FA"/>
    <w:rsid w:val="00A00CE6"/>
    <w:rsid w:val="00A00DF6"/>
    <w:rsid w:val="00A01552"/>
    <w:rsid w:val="00A0163A"/>
    <w:rsid w:val="00A01658"/>
    <w:rsid w:val="00A0170C"/>
    <w:rsid w:val="00A017B5"/>
    <w:rsid w:val="00A0183B"/>
    <w:rsid w:val="00A0199C"/>
    <w:rsid w:val="00A01A77"/>
    <w:rsid w:val="00A01C4F"/>
    <w:rsid w:val="00A02310"/>
    <w:rsid w:val="00A0293D"/>
    <w:rsid w:val="00A03A72"/>
    <w:rsid w:val="00A03B84"/>
    <w:rsid w:val="00A03D90"/>
    <w:rsid w:val="00A04C73"/>
    <w:rsid w:val="00A04E1B"/>
    <w:rsid w:val="00A04F1B"/>
    <w:rsid w:val="00A056E3"/>
    <w:rsid w:val="00A057E2"/>
    <w:rsid w:val="00A05DFB"/>
    <w:rsid w:val="00A06460"/>
    <w:rsid w:val="00A0682F"/>
    <w:rsid w:val="00A06D9B"/>
    <w:rsid w:val="00A070DA"/>
    <w:rsid w:val="00A07122"/>
    <w:rsid w:val="00A07576"/>
    <w:rsid w:val="00A0778F"/>
    <w:rsid w:val="00A07E78"/>
    <w:rsid w:val="00A10082"/>
    <w:rsid w:val="00A101FF"/>
    <w:rsid w:val="00A1051B"/>
    <w:rsid w:val="00A10832"/>
    <w:rsid w:val="00A11207"/>
    <w:rsid w:val="00A1131E"/>
    <w:rsid w:val="00A11833"/>
    <w:rsid w:val="00A1207D"/>
    <w:rsid w:val="00A12539"/>
    <w:rsid w:val="00A1269A"/>
    <w:rsid w:val="00A12901"/>
    <w:rsid w:val="00A12CEB"/>
    <w:rsid w:val="00A131CB"/>
    <w:rsid w:val="00A13341"/>
    <w:rsid w:val="00A133D9"/>
    <w:rsid w:val="00A13947"/>
    <w:rsid w:val="00A13E05"/>
    <w:rsid w:val="00A13F5C"/>
    <w:rsid w:val="00A145E2"/>
    <w:rsid w:val="00A14792"/>
    <w:rsid w:val="00A15521"/>
    <w:rsid w:val="00A15910"/>
    <w:rsid w:val="00A160FD"/>
    <w:rsid w:val="00A16B4A"/>
    <w:rsid w:val="00A17725"/>
    <w:rsid w:val="00A178C6"/>
    <w:rsid w:val="00A17A17"/>
    <w:rsid w:val="00A17BC5"/>
    <w:rsid w:val="00A17CA2"/>
    <w:rsid w:val="00A17FF3"/>
    <w:rsid w:val="00A200C4"/>
    <w:rsid w:val="00A201F8"/>
    <w:rsid w:val="00A20781"/>
    <w:rsid w:val="00A213F6"/>
    <w:rsid w:val="00A2195C"/>
    <w:rsid w:val="00A21BC8"/>
    <w:rsid w:val="00A21BF8"/>
    <w:rsid w:val="00A21C5D"/>
    <w:rsid w:val="00A21EF6"/>
    <w:rsid w:val="00A226BC"/>
    <w:rsid w:val="00A23221"/>
    <w:rsid w:val="00A23434"/>
    <w:rsid w:val="00A2359B"/>
    <w:rsid w:val="00A2389A"/>
    <w:rsid w:val="00A23BAD"/>
    <w:rsid w:val="00A23D48"/>
    <w:rsid w:val="00A23F4E"/>
    <w:rsid w:val="00A2400F"/>
    <w:rsid w:val="00A2435B"/>
    <w:rsid w:val="00A251B6"/>
    <w:rsid w:val="00A251D4"/>
    <w:rsid w:val="00A255AF"/>
    <w:rsid w:val="00A25653"/>
    <w:rsid w:val="00A25C5E"/>
    <w:rsid w:val="00A25F60"/>
    <w:rsid w:val="00A25FF5"/>
    <w:rsid w:val="00A26006"/>
    <w:rsid w:val="00A2677B"/>
    <w:rsid w:val="00A26789"/>
    <w:rsid w:val="00A26930"/>
    <w:rsid w:val="00A26942"/>
    <w:rsid w:val="00A2725C"/>
    <w:rsid w:val="00A272EF"/>
    <w:rsid w:val="00A2754E"/>
    <w:rsid w:val="00A27858"/>
    <w:rsid w:val="00A3014A"/>
    <w:rsid w:val="00A30266"/>
    <w:rsid w:val="00A3040F"/>
    <w:rsid w:val="00A3052F"/>
    <w:rsid w:val="00A30592"/>
    <w:rsid w:val="00A306C9"/>
    <w:rsid w:val="00A311C4"/>
    <w:rsid w:val="00A31229"/>
    <w:rsid w:val="00A31376"/>
    <w:rsid w:val="00A31591"/>
    <w:rsid w:val="00A31836"/>
    <w:rsid w:val="00A31A52"/>
    <w:rsid w:val="00A31F4B"/>
    <w:rsid w:val="00A323F7"/>
    <w:rsid w:val="00A32428"/>
    <w:rsid w:val="00A32464"/>
    <w:rsid w:val="00A32475"/>
    <w:rsid w:val="00A326E0"/>
    <w:rsid w:val="00A3290F"/>
    <w:rsid w:val="00A32CE7"/>
    <w:rsid w:val="00A3311F"/>
    <w:rsid w:val="00A338DE"/>
    <w:rsid w:val="00A339EA"/>
    <w:rsid w:val="00A33D88"/>
    <w:rsid w:val="00A34010"/>
    <w:rsid w:val="00A340D7"/>
    <w:rsid w:val="00A34822"/>
    <w:rsid w:val="00A348FF"/>
    <w:rsid w:val="00A34BBD"/>
    <w:rsid w:val="00A34DE7"/>
    <w:rsid w:val="00A34EFF"/>
    <w:rsid w:val="00A3539F"/>
    <w:rsid w:val="00A354DE"/>
    <w:rsid w:val="00A35520"/>
    <w:rsid w:val="00A35737"/>
    <w:rsid w:val="00A358C3"/>
    <w:rsid w:val="00A35E14"/>
    <w:rsid w:val="00A36690"/>
    <w:rsid w:val="00A3679E"/>
    <w:rsid w:val="00A368F9"/>
    <w:rsid w:val="00A36EAA"/>
    <w:rsid w:val="00A36EF2"/>
    <w:rsid w:val="00A37050"/>
    <w:rsid w:val="00A37496"/>
    <w:rsid w:val="00A3769E"/>
    <w:rsid w:val="00A37B98"/>
    <w:rsid w:val="00A4058D"/>
    <w:rsid w:val="00A406D8"/>
    <w:rsid w:val="00A409CC"/>
    <w:rsid w:val="00A40C5B"/>
    <w:rsid w:val="00A40F96"/>
    <w:rsid w:val="00A4155F"/>
    <w:rsid w:val="00A4161C"/>
    <w:rsid w:val="00A41C60"/>
    <w:rsid w:val="00A41EFC"/>
    <w:rsid w:val="00A422C3"/>
    <w:rsid w:val="00A425D0"/>
    <w:rsid w:val="00A42693"/>
    <w:rsid w:val="00A42A8D"/>
    <w:rsid w:val="00A43212"/>
    <w:rsid w:val="00A432EA"/>
    <w:rsid w:val="00A43558"/>
    <w:rsid w:val="00A435AE"/>
    <w:rsid w:val="00A43B30"/>
    <w:rsid w:val="00A443B6"/>
    <w:rsid w:val="00A4477A"/>
    <w:rsid w:val="00A447F9"/>
    <w:rsid w:val="00A44993"/>
    <w:rsid w:val="00A44CC3"/>
    <w:rsid w:val="00A45440"/>
    <w:rsid w:val="00A45577"/>
    <w:rsid w:val="00A457E1"/>
    <w:rsid w:val="00A45D21"/>
    <w:rsid w:val="00A45D6B"/>
    <w:rsid w:val="00A46255"/>
    <w:rsid w:val="00A466FB"/>
    <w:rsid w:val="00A46765"/>
    <w:rsid w:val="00A47672"/>
    <w:rsid w:val="00A4777A"/>
    <w:rsid w:val="00A479E0"/>
    <w:rsid w:val="00A47C4F"/>
    <w:rsid w:val="00A47EA4"/>
    <w:rsid w:val="00A5019B"/>
    <w:rsid w:val="00A504A7"/>
    <w:rsid w:val="00A5051C"/>
    <w:rsid w:val="00A50595"/>
    <w:rsid w:val="00A50767"/>
    <w:rsid w:val="00A5081F"/>
    <w:rsid w:val="00A50E1B"/>
    <w:rsid w:val="00A50EF0"/>
    <w:rsid w:val="00A5140E"/>
    <w:rsid w:val="00A51427"/>
    <w:rsid w:val="00A514AD"/>
    <w:rsid w:val="00A518EA"/>
    <w:rsid w:val="00A5196A"/>
    <w:rsid w:val="00A51A5F"/>
    <w:rsid w:val="00A51B6A"/>
    <w:rsid w:val="00A51C3A"/>
    <w:rsid w:val="00A51F33"/>
    <w:rsid w:val="00A52111"/>
    <w:rsid w:val="00A5218C"/>
    <w:rsid w:val="00A523FD"/>
    <w:rsid w:val="00A524D1"/>
    <w:rsid w:val="00A526ED"/>
    <w:rsid w:val="00A52753"/>
    <w:rsid w:val="00A527F3"/>
    <w:rsid w:val="00A5281A"/>
    <w:rsid w:val="00A52B17"/>
    <w:rsid w:val="00A52C1D"/>
    <w:rsid w:val="00A52CF2"/>
    <w:rsid w:val="00A53209"/>
    <w:rsid w:val="00A5341D"/>
    <w:rsid w:val="00A53A90"/>
    <w:rsid w:val="00A5482A"/>
    <w:rsid w:val="00A549C9"/>
    <w:rsid w:val="00A54CC3"/>
    <w:rsid w:val="00A54E7B"/>
    <w:rsid w:val="00A54FA2"/>
    <w:rsid w:val="00A55B07"/>
    <w:rsid w:val="00A56166"/>
    <w:rsid w:val="00A56253"/>
    <w:rsid w:val="00A56895"/>
    <w:rsid w:val="00A56B50"/>
    <w:rsid w:val="00A56D6B"/>
    <w:rsid w:val="00A56E10"/>
    <w:rsid w:val="00A577A2"/>
    <w:rsid w:val="00A57FF7"/>
    <w:rsid w:val="00A60175"/>
    <w:rsid w:val="00A603FB"/>
    <w:rsid w:val="00A6087A"/>
    <w:rsid w:val="00A6087E"/>
    <w:rsid w:val="00A60957"/>
    <w:rsid w:val="00A60B6E"/>
    <w:rsid w:val="00A611E8"/>
    <w:rsid w:val="00A617A4"/>
    <w:rsid w:val="00A61D0D"/>
    <w:rsid w:val="00A625D5"/>
    <w:rsid w:val="00A62632"/>
    <w:rsid w:val="00A62A3E"/>
    <w:rsid w:val="00A62C6C"/>
    <w:rsid w:val="00A62D98"/>
    <w:rsid w:val="00A63078"/>
    <w:rsid w:val="00A631D8"/>
    <w:rsid w:val="00A63CA7"/>
    <w:rsid w:val="00A63E70"/>
    <w:rsid w:val="00A644F3"/>
    <w:rsid w:val="00A646A0"/>
    <w:rsid w:val="00A64B26"/>
    <w:rsid w:val="00A64CEE"/>
    <w:rsid w:val="00A64CFC"/>
    <w:rsid w:val="00A651E5"/>
    <w:rsid w:val="00A658CE"/>
    <w:rsid w:val="00A65A55"/>
    <w:rsid w:val="00A65D92"/>
    <w:rsid w:val="00A6608B"/>
    <w:rsid w:val="00A671C5"/>
    <w:rsid w:val="00A67CED"/>
    <w:rsid w:val="00A67F05"/>
    <w:rsid w:val="00A67F2F"/>
    <w:rsid w:val="00A70683"/>
    <w:rsid w:val="00A7096D"/>
    <w:rsid w:val="00A70CFD"/>
    <w:rsid w:val="00A71007"/>
    <w:rsid w:val="00A710C3"/>
    <w:rsid w:val="00A71231"/>
    <w:rsid w:val="00A717F1"/>
    <w:rsid w:val="00A71C1B"/>
    <w:rsid w:val="00A71FAE"/>
    <w:rsid w:val="00A72B86"/>
    <w:rsid w:val="00A72FBC"/>
    <w:rsid w:val="00A7315C"/>
    <w:rsid w:val="00A735BD"/>
    <w:rsid w:val="00A739B3"/>
    <w:rsid w:val="00A74D6D"/>
    <w:rsid w:val="00A75184"/>
    <w:rsid w:val="00A751A3"/>
    <w:rsid w:val="00A75347"/>
    <w:rsid w:val="00A75431"/>
    <w:rsid w:val="00A761C3"/>
    <w:rsid w:val="00A76348"/>
    <w:rsid w:val="00A76D8D"/>
    <w:rsid w:val="00A76DA0"/>
    <w:rsid w:val="00A77222"/>
    <w:rsid w:val="00A778D1"/>
    <w:rsid w:val="00A77A7B"/>
    <w:rsid w:val="00A77AD0"/>
    <w:rsid w:val="00A77E21"/>
    <w:rsid w:val="00A80199"/>
    <w:rsid w:val="00A80447"/>
    <w:rsid w:val="00A80952"/>
    <w:rsid w:val="00A80DB4"/>
    <w:rsid w:val="00A80F2B"/>
    <w:rsid w:val="00A816EF"/>
    <w:rsid w:val="00A81A84"/>
    <w:rsid w:val="00A81D21"/>
    <w:rsid w:val="00A81DA6"/>
    <w:rsid w:val="00A81E39"/>
    <w:rsid w:val="00A82734"/>
    <w:rsid w:val="00A82748"/>
    <w:rsid w:val="00A83216"/>
    <w:rsid w:val="00A836C5"/>
    <w:rsid w:val="00A83806"/>
    <w:rsid w:val="00A83831"/>
    <w:rsid w:val="00A83AAB"/>
    <w:rsid w:val="00A83DC0"/>
    <w:rsid w:val="00A8404E"/>
    <w:rsid w:val="00A840AD"/>
    <w:rsid w:val="00A84235"/>
    <w:rsid w:val="00A8459F"/>
    <w:rsid w:val="00A8481F"/>
    <w:rsid w:val="00A84897"/>
    <w:rsid w:val="00A85452"/>
    <w:rsid w:val="00A85881"/>
    <w:rsid w:val="00A85CE6"/>
    <w:rsid w:val="00A85ECE"/>
    <w:rsid w:val="00A86780"/>
    <w:rsid w:val="00A86B9A"/>
    <w:rsid w:val="00A86F67"/>
    <w:rsid w:val="00A87047"/>
    <w:rsid w:val="00A8744B"/>
    <w:rsid w:val="00A877AD"/>
    <w:rsid w:val="00A87B07"/>
    <w:rsid w:val="00A90077"/>
    <w:rsid w:val="00A9062C"/>
    <w:rsid w:val="00A90A9D"/>
    <w:rsid w:val="00A90BC0"/>
    <w:rsid w:val="00A91941"/>
    <w:rsid w:val="00A91A55"/>
    <w:rsid w:val="00A91C0C"/>
    <w:rsid w:val="00A91ED7"/>
    <w:rsid w:val="00A9217C"/>
    <w:rsid w:val="00A929B5"/>
    <w:rsid w:val="00A92AB8"/>
    <w:rsid w:val="00A92E7F"/>
    <w:rsid w:val="00A9331C"/>
    <w:rsid w:val="00A93446"/>
    <w:rsid w:val="00A942F8"/>
    <w:rsid w:val="00A943E2"/>
    <w:rsid w:val="00A94565"/>
    <w:rsid w:val="00A94877"/>
    <w:rsid w:val="00A94C88"/>
    <w:rsid w:val="00A94D9F"/>
    <w:rsid w:val="00A95113"/>
    <w:rsid w:val="00A95930"/>
    <w:rsid w:val="00A95F1C"/>
    <w:rsid w:val="00A96694"/>
    <w:rsid w:val="00A96D6A"/>
    <w:rsid w:val="00A96F07"/>
    <w:rsid w:val="00A97721"/>
    <w:rsid w:val="00A97759"/>
    <w:rsid w:val="00A97A34"/>
    <w:rsid w:val="00A97D6D"/>
    <w:rsid w:val="00AA015F"/>
    <w:rsid w:val="00AA02D0"/>
    <w:rsid w:val="00AA0E4F"/>
    <w:rsid w:val="00AA1477"/>
    <w:rsid w:val="00AA19D0"/>
    <w:rsid w:val="00AA1B37"/>
    <w:rsid w:val="00AA1D92"/>
    <w:rsid w:val="00AA1EC4"/>
    <w:rsid w:val="00AA20D6"/>
    <w:rsid w:val="00AA238E"/>
    <w:rsid w:val="00AA26E2"/>
    <w:rsid w:val="00AA2815"/>
    <w:rsid w:val="00AA347A"/>
    <w:rsid w:val="00AA4604"/>
    <w:rsid w:val="00AA4960"/>
    <w:rsid w:val="00AA4D19"/>
    <w:rsid w:val="00AA4FC9"/>
    <w:rsid w:val="00AA54B6"/>
    <w:rsid w:val="00AA5CE8"/>
    <w:rsid w:val="00AA60E8"/>
    <w:rsid w:val="00AA6540"/>
    <w:rsid w:val="00AA6941"/>
    <w:rsid w:val="00AA6A8E"/>
    <w:rsid w:val="00AA7114"/>
    <w:rsid w:val="00AA7343"/>
    <w:rsid w:val="00AA73C9"/>
    <w:rsid w:val="00AA74E6"/>
    <w:rsid w:val="00AA7EFA"/>
    <w:rsid w:val="00AB019B"/>
    <w:rsid w:val="00AB0341"/>
    <w:rsid w:val="00AB0AB8"/>
    <w:rsid w:val="00AB0FCC"/>
    <w:rsid w:val="00AB14E1"/>
    <w:rsid w:val="00AB185C"/>
    <w:rsid w:val="00AB1F39"/>
    <w:rsid w:val="00AB21A2"/>
    <w:rsid w:val="00AB2229"/>
    <w:rsid w:val="00AB2869"/>
    <w:rsid w:val="00AB2ACB"/>
    <w:rsid w:val="00AB2F5E"/>
    <w:rsid w:val="00AB30D5"/>
    <w:rsid w:val="00AB32F8"/>
    <w:rsid w:val="00AB3CEF"/>
    <w:rsid w:val="00AB3D22"/>
    <w:rsid w:val="00AB40EE"/>
    <w:rsid w:val="00AB4250"/>
    <w:rsid w:val="00AB4677"/>
    <w:rsid w:val="00AB46E0"/>
    <w:rsid w:val="00AB4865"/>
    <w:rsid w:val="00AB4C44"/>
    <w:rsid w:val="00AB5A65"/>
    <w:rsid w:val="00AB5D66"/>
    <w:rsid w:val="00AB656B"/>
    <w:rsid w:val="00AB6625"/>
    <w:rsid w:val="00AB707B"/>
    <w:rsid w:val="00AB72AC"/>
    <w:rsid w:val="00AB72EF"/>
    <w:rsid w:val="00AC007C"/>
    <w:rsid w:val="00AC0119"/>
    <w:rsid w:val="00AC050B"/>
    <w:rsid w:val="00AC0750"/>
    <w:rsid w:val="00AC0D3A"/>
    <w:rsid w:val="00AC0E42"/>
    <w:rsid w:val="00AC1140"/>
    <w:rsid w:val="00AC1372"/>
    <w:rsid w:val="00AC151C"/>
    <w:rsid w:val="00AC238C"/>
    <w:rsid w:val="00AC2F8E"/>
    <w:rsid w:val="00AC302C"/>
    <w:rsid w:val="00AC3C6A"/>
    <w:rsid w:val="00AC3EFE"/>
    <w:rsid w:val="00AC4604"/>
    <w:rsid w:val="00AC4D20"/>
    <w:rsid w:val="00AC5066"/>
    <w:rsid w:val="00AC51F6"/>
    <w:rsid w:val="00AC53C8"/>
    <w:rsid w:val="00AC5498"/>
    <w:rsid w:val="00AC5535"/>
    <w:rsid w:val="00AC5C63"/>
    <w:rsid w:val="00AC5DE1"/>
    <w:rsid w:val="00AC6094"/>
    <w:rsid w:val="00AC62E4"/>
    <w:rsid w:val="00AC6D33"/>
    <w:rsid w:val="00AD018F"/>
    <w:rsid w:val="00AD02BF"/>
    <w:rsid w:val="00AD0344"/>
    <w:rsid w:val="00AD0494"/>
    <w:rsid w:val="00AD04E0"/>
    <w:rsid w:val="00AD0BF8"/>
    <w:rsid w:val="00AD0E7B"/>
    <w:rsid w:val="00AD0F79"/>
    <w:rsid w:val="00AD0FC5"/>
    <w:rsid w:val="00AD1109"/>
    <w:rsid w:val="00AD1681"/>
    <w:rsid w:val="00AD1BA4"/>
    <w:rsid w:val="00AD206E"/>
    <w:rsid w:val="00AD2B53"/>
    <w:rsid w:val="00AD300B"/>
    <w:rsid w:val="00AD301D"/>
    <w:rsid w:val="00AD310E"/>
    <w:rsid w:val="00AD36F6"/>
    <w:rsid w:val="00AD39F5"/>
    <w:rsid w:val="00AD3E8D"/>
    <w:rsid w:val="00AD42B7"/>
    <w:rsid w:val="00AD4810"/>
    <w:rsid w:val="00AD4A69"/>
    <w:rsid w:val="00AD4A79"/>
    <w:rsid w:val="00AD4B3F"/>
    <w:rsid w:val="00AD5176"/>
    <w:rsid w:val="00AD545D"/>
    <w:rsid w:val="00AD55E5"/>
    <w:rsid w:val="00AD5A35"/>
    <w:rsid w:val="00AD5E06"/>
    <w:rsid w:val="00AD5F58"/>
    <w:rsid w:val="00AD68AB"/>
    <w:rsid w:val="00AD7253"/>
    <w:rsid w:val="00AD733A"/>
    <w:rsid w:val="00AD741B"/>
    <w:rsid w:val="00AE0042"/>
    <w:rsid w:val="00AE0274"/>
    <w:rsid w:val="00AE04BC"/>
    <w:rsid w:val="00AE1403"/>
    <w:rsid w:val="00AE148B"/>
    <w:rsid w:val="00AE1544"/>
    <w:rsid w:val="00AE180F"/>
    <w:rsid w:val="00AE1EBD"/>
    <w:rsid w:val="00AE2001"/>
    <w:rsid w:val="00AE21B4"/>
    <w:rsid w:val="00AE228C"/>
    <w:rsid w:val="00AE246C"/>
    <w:rsid w:val="00AE310A"/>
    <w:rsid w:val="00AE3A77"/>
    <w:rsid w:val="00AE3AC0"/>
    <w:rsid w:val="00AE4342"/>
    <w:rsid w:val="00AE465E"/>
    <w:rsid w:val="00AE4B48"/>
    <w:rsid w:val="00AE4C0A"/>
    <w:rsid w:val="00AE53E7"/>
    <w:rsid w:val="00AE543D"/>
    <w:rsid w:val="00AE56A1"/>
    <w:rsid w:val="00AE586B"/>
    <w:rsid w:val="00AE5CC7"/>
    <w:rsid w:val="00AE5EC1"/>
    <w:rsid w:val="00AE657C"/>
    <w:rsid w:val="00AE6994"/>
    <w:rsid w:val="00AE70BE"/>
    <w:rsid w:val="00AE757A"/>
    <w:rsid w:val="00AE7B8B"/>
    <w:rsid w:val="00AE7BA7"/>
    <w:rsid w:val="00AF042E"/>
    <w:rsid w:val="00AF0754"/>
    <w:rsid w:val="00AF08F9"/>
    <w:rsid w:val="00AF13CC"/>
    <w:rsid w:val="00AF15B8"/>
    <w:rsid w:val="00AF16D1"/>
    <w:rsid w:val="00AF18B1"/>
    <w:rsid w:val="00AF209F"/>
    <w:rsid w:val="00AF23A1"/>
    <w:rsid w:val="00AF2A6D"/>
    <w:rsid w:val="00AF2B0C"/>
    <w:rsid w:val="00AF323C"/>
    <w:rsid w:val="00AF33F6"/>
    <w:rsid w:val="00AF3471"/>
    <w:rsid w:val="00AF3FA4"/>
    <w:rsid w:val="00AF405D"/>
    <w:rsid w:val="00AF44A9"/>
    <w:rsid w:val="00AF4D86"/>
    <w:rsid w:val="00AF52B2"/>
    <w:rsid w:val="00AF575F"/>
    <w:rsid w:val="00AF5CAF"/>
    <w:rsid w:val="00AF623E"/>
    <w:rsid w:val="00AF6254"/>
    <w:rsid w:val="00AF62F1"/>
    <w:rsid w:val="00AF6390"/>
    <w:rsid w:val="00AF6A88"/>
    <w:rsid w:val="00AF6BC6"/>
    <w:rsid w:val="00AF6CF3"/>
    <w:rsid w:val="00AF6D75"/>
    <w:rsid w:val="00AF71C3"/>
    <w:rsid w:val="00AF7213"/>
    <w:rsid w:val="00AF736A"/>
    <w:rsid w:val="00AF764A"/>
    <w:rsid w:val="00AF77A7"/>
    <w:rsid w:val="00B0054F"/>
    <w:rsid w:val="00B006E8"/>
    <w:rsid w:val="00B0097E"/>
    <w:rsid w:val="00B00FF8"/>
    <w:rsid w:val="00B011A3"/>
    <w:rsid w:val="00B0146C"/>
    <w:rsid w:val="00B01619"/>
    <w:rsid w:val="00B016BF"/>
    <w:rsid w:val="00B017B4"/>
    <w:rsid w:val="00B019F9"/>
    <w:rsid w:val="00B01B98"/>
    <w:rsid w:val="00B01D21"/>
    <w:rsid w:val="00B022FC"/>
    <w:rsid w:val="00B026F2"/>
    <w:rsid w:val="00B0289D"/>
    <w:rsid w:val="00B02B6D"/>
    <w:rsid w:val="00B02D8A"/>
    <w:rsid w:val="00B02E7C"/>
    <w:rsid w:val="00B02F3E"/>
    <w:rsid w:val="00B031A4"/>
    <w:rsid w:val="00B03AB8"/>
    <w:rsid w:val="00B03D65"/>
    <w:rsid w:val="00B03FDD"/>
    <w:rsid w:val="00B04367"/>
    <w:rsid w:val="00B04C0B"/>
    <w:rsid w:val="00B05007"/>
    <w:rsid w:val="00B0554A"/>
    <w:rsid w:val="00B05B0D"/>
    <w:rsid w:val="00B05EB5"/>
    <w:rsid w:val="00B06214"/>
    <w:rsid w:val="00B06281"/>
    <w:rsid w:val="00B062A9"/>
    <w:rsid w:val="00B066E1"/>
    <w:rsid w:val="00B069FC"/>
    <w:rsid w:val="00B06B1C"/>
    <w:rsid w:val="00B06DFC"/>
    <w:rsid w:val="00B07356"/>
    <w:rsid w:val="00B07658"/>
    <w:rsid w:val="00B07926"/>
    <w:rsid w:val="00B07D44"/>
    <w:rsid w:val="00B105A2"/>
    <w:rsid w:val="00B113DD"/>
    <w:rsid w:val="00B11E85"/>
    <w:rsid w:val="00B12315"/>
    <w:rsid w:val="00B12496"/>
    <w:rsid w:val="00B1252E"/>
    <w:rsid w:val="00B12538"/>
    <w:rsid w:val="00B12EE5"/>
    <w:rsid w:val="00B13315"/>
    <w:rsid w:val="00B14C1A"/>
    <w:rsid w:val="00B14FDF"/>
    <w:rsid w:val="00B15097"/>
    <w:rsid w:val="00B1521D"/>
    <w:rsid w:val="00B15672"/>
    <w:rsid w:val="00B156AE"/>
    <w:rsid w:val="00B15B80"/>
    <w:rsid w:val="00B17451"/>
    <w:rsid w:val="00B17543"/>
    <w:rsid w:val="00B17CA7"/>
    <w:rsid w:val="00B17D65"/>
    <w:rsid w:val="00B20510"/>
    <w:rsid w:val="00B212C9"/>
    <w:rsid w:val="00B21A35"/>
    <w:rsid w:val="00B21C2E"/>
    <w:rsid w:val="00B21FD6"/>
    <w:rsid w:val="00B22748"/>
    <w:rsid w:val="00B22E11"/>
    <w:rsid w:val="00B231E9"/>
    <w:rsid w:val="00B23493"/>
    <w:rsid w:val="00B234C5"/>
    <w:rsid w:val="00B23562"/>
    <w:rsid w:val="00B2391B"/>
    <w:rsid w:val="00B23A16"/>
    <w:rsid w:val="00B23A7D"/>
    <w:rsid w:val="00B23D82"/>
    <w:rsid w:val="00B247AB"/>
    <w:rsid w:val="00B249E1"/>
    <w:rsid w:val="00B24CA5"/>
    <w:rsid w:val="00B24F10"/>
    <w:rsid w:val="00B25324"/>
    <w:rsid w:val="00B2539D"/>
    <w:rsid w:val="00B2555C"/>
    <w:rsid w:val="00B25660"/>
    <w:rsid w:val="00B259C8"/>
    <w:rsid w:val="00B25AB0"/>
    <w:rsid w:val="00B25FD2"/>
    <w:rsid w:val="00B26020"/>
    <w:rsid w:val="00B26183"/>
    <w:rsid w:val="00B267D9"/>
    <w:rsid w:val="00B27008"/>
    <w:rsid w:val="00B27135"/>
    <w:rsid w:val="00B27375"/>
    <w:rsid w:val="00B27546"/>
    <w:rsid w:val="00B27732"/>
    <w:rsid w:val="00B27B26"/>
    <w:rsid w:val="00B27C76"/>
    <w:rsid w:val="00B302E6"/>
    <w:rsid w:val="00B30499"/>
    <w:rsid w:val="00B30AF2"/>
    <w:rsid w:val="00B31440"/>
    <w:rsid w:val="00B31868"/>
    <w:rsid w:val="00B31D3E"/>
    <w:rsid w:val="00B31DDE"/>
    <w:rsid w:val="00B31E3D"/>
    <w:rsid w:val="00B31FB7"/>
    <w:rsid w:val="00B32606"/>
    <w:rsid w:val="00B32B47"/>
    <w:rsid w:val="00B3401A"/>
    <w:rsid w:val="00B3409D"/>
    <w:rsid w:val="00B34720"/>
    <w:rsid w:val="00B34809"/>
    <w:rsid w:val="00B34B0B"/>
    <w:rsid w:val="00B35590"/>
    <w:rsid w:val="00B35A70"/>
    <w:rsid w:val="00B35A9B"/>
    <w:rsid w:val="00B35BCD"/>
    <w:rsid w:val="00B361E0"/>
    <w:rsid w:val="00B364F1"/>
    <w:rsid w:val="00B366BB"/>
    <w:rsid w:val="00B36CFB"/>
    <w:rsid w:val="00B3705D"/>
    <w:rsid w:val="00B37336"/>
    <w:rsid w:val="00B403AC"/>
    <w:rsid w:val="00B4062D"/>
    <w:rsid w:val="00B407D3"/>
    <w:rsid w:val="00B407F8"/>
    <w:rsid w:val="00B40F77"/>
    <w:rsid w:val="00B4131F"/>
    <w:rsid w:val="00B42880"/>
    <w:rsid w:val="00B42ABC"/>
    <w:rsid w:val="00B42F1B"/>
    <w:rsid w:val="00B43275"/>
    <w:rsid w:val="00B43318"/>
    <w:rsid w:val="00B43396"/>
    <w:rsid w:val="00B433BF"/>
    <w:rsid w:val="00B433EC"/>
    <w:rsid w:val="00B43CD1"/>
    <w:rsid w:val="00B44090"/>
    <w:rsid w:val="00B4410C"/>
    <w:rsid w:val="00B442EC"/>
    <w:rsid w:val="00B4437A"/>
    <w:rsid w:val="00B446C4"/>
    <w:rsid w:val="00B44BF9"/>
    <w:rsid w:val="00B456F4"/>
    <w:rsid w:val="00B46200"/>
    <w:rsid w:val="00B46279"/>
    <w:rsid w:val="00B4651A"/>
    <w:rsid w:val="00B46634"/>
    <w:rsid w:val="00B47295"/>
    <w:rsid w:val="00B47903"/>
    <w:rsid w:val="00B47967"/>
    <w:rsid w:val="00B479E9"/>
    <w:rsid w:val="00B47A74"/>
    <w:rsid w:val="00B47DE9"/>
    <w:rsid w:val="00B508F9"/>
    <w:rsid w:val="00B50AEC"/>
    <w:rsid w:val="00B51186"/>
    <w:rsid w:val="00B5171E"/>
    <w:rsid w:val="00B51C31"/>
    <w:rsid w:val="00B52CFB"/>
    <w:rsid w:val="00B5393D"/>
    <w:rsid w:val="00B539D3"/>
    <w:rsid w:val="00B53AD2"/>
    <w:rsid w:val="00B53B29"/>
    <w:rsid w:val="00B53D45"/>
    <w:rsid w:val="00B544FF"/>
    <w:rsid w:val="00B546AD"/>
    <w:rsid w:val="00B5472D"/>
    <w:rsid w:val="00B548BE"/>
    <w:rsid w:val="00B54BE3"/>
    <w:rsid w:val="00B54FF8"/>
    <w:rsid w:val="00B5596B"/>
    <w:rsid w:val="00B55E70"/>
    <w:rsid w:val="00B563A7"/>
    <w:rsid w:val="00B569A8"/>
    <w:rsid w:val="00B5702C"/>
    <w:rsid w:val="00B57477"/>
    <w:rsid w:val="00B574C7"/>
    <w:rsid w:val="00B57DCA"/>
    <w:rsid w:val="00B57F58"/>
    <w:rsid w:val="00B6000A"/>
    <w:rsid w:val="00B60118"/>
    <w:rsid w:val="00B6016F"/>
    <w:rsid w:val="00B61864"/>
    <w:rsid w:val="00B61DE8"/>
    <w:rsid w:val="00B624E5"/>
    <w:rsid w:val="00B62575"/>
    <w:rsid w:val="00B6266A"/>
    <w:rsid w:val="00B6268A"/>
    <w:rsid w:val="00B62808"/>
    <w:rsid w:val="00B62BDC"/>
    <w:rsid w:val="00B63112"/>
    <w:rsid w:val="00B632AA"/>
    <w:rsid w:val="00B63329"/>
    <w:rsid w:val="00B639B9"/>
    <w:rsid w:val="00B63AE0"/>
    <w:rsid w:val="00B63BBD"/>
    <w:rsid w:val="00B63DB5"/>
    <w:rsid w:val="00B641F9"/>
    <w:rsid w:val="00B642B4"/>
    <w:rsid w:val="00B65379"/>
    <w:rsid w:val="00B65939"/>
    <w:rsid w:val="00B65C44"/>
    <w:rsid w:val="00B65CCE"/>
    <w:rsid w:val="00B65E98"/>
    <w:rsid w:val="00B667E9"/>
    <w:rsid w:val="00B667F5"/>
    <w:rsid w:val="00B66C42"/>
    <w:rsid w:val="00B67293"/>
    <w:rsid w:val="00B67429"/>
    <w:rsid w:val="00B674B2"/>
    <w:rsid w:val="00B675AE"/>
    <w:rsid w:val="00B67CD3"/>
    <w:rsid w:val="00B700D1"/>
    <w:rsid w:val="00B705A0"/>
    <w:rsid w:val="00B70610"/>
    <w:rsid w:val="00B70784"/>
    <w:rsid w:val="00B70B3D"/>
    <w:rsid w:val="00B70C23"/>
    <w:rsid w:val="00B70E24"/>
    <w:rsid w:val="00B719B9"/>
    <w:rsid w:val="00B71D44"/>
    <w:rsid w:val="00B71D92"/>
    <w:rsid w:val="00B72202"/>
    <w:rsid w:val="00B731F0"/>
    <w:rsid w:val="00B73629"/>
    <w:rsid w:val="00B736B5"/>
    <w:rsid w:val="00B73F2B"/>
    <w:rsid w:val="00B7547D"/>
    <w:rsid w:val="00B755E5"/>
    <w:rsid w:val="00B7595E"/>
    <w:rsid w:val="00B75A21"/>
    <w:rsid w:val="00B762C0"/>
    <w:rsid w:val="00B76938"/>
    <w:rsid w:val="00B76977"/>
    <w:rsid w:val="00B76B7E"/>
    <w:rsid w:val="00B76E45"/>
    <w:rsid w:val="00B77149"/>
    <w:rsid w:val="00B7718E"/>
    <w:rsid w:val="00B773CA"/>
    <w:rsid w:val="00B77800"/>
    <w:rsid w:val="00B77CF2"/>
    <w:rsid w:val="00B80433"/>
    <w:rsid w:val="00B808D5"/>
    <w:rsid w:val="00B80A8D"/>
    <w:rsid w:val="00B80AAC"/>
    <w:rsid w:val="00B80C40"/>
    <w:rsid w:val="00B80E17"/>
    <w:rsid w:val="00B815C2"/>
    <w:rsid w:val="00B817E4"/>
    <w:rsid w:val="00B81A7D"/>
    <w:rsid w:val="00B81B31"/>
    <w:rsid w:val="00B81BE0"/>
    <w:rsid w:val="00B81F1C"/>
    <w:rsid w:val="00B82619"/>
    <w:rsid w:val="00B8365A"/>
    <w:rsid w:val="00B8369D"/>
    <w:rsid w:val="00B838C6"/>
    <w:rsid w:val="00B83A41"/>
    <w:rsid w:val="00B8409B"/>
    <w:rsid w:val="00B840D4"/>
    <w:rsid w:val="00B843B5"/>
    <w:rsid w:val="00B84A8E"/>
    <w:rsid w:val="00B84AA4"/>
    <w:rsid w:val="00B85414"/>
    <w:rsid w:val="00B85466"/>
    <w:rsid w:val="00B85470"/>
    <w:rsid w:val="00B8582F"/>
    <w:rsid w:val="00B8628E"/>
    <w:rsid w:val="00B8659B"/>
    <w:rsid w:val="00B865D5"/>
    <w:rsid w:val="00B865F2"/>
    <w:rsid w:val="00B867F4"/>
    <w:rsid w:val="00B868B2"/>
    <w:rsid w:val="00B86A75"/>
    <w:rsid w:val="00B87285"/>
    <w:rsid w:val="00B872ED"/>
    <w:rsid w:val="00B875BA"/>
    <w:rsid w:val="00B8794B"/>
    <w:rsid w:val="00B87ABC"/>
    <w:rsid w:val="00B87FBC"/>
    <w:rsid w:val="00B90980"/>
    <w:rsid w:val="00B90D19"/>
    <w:rsid w:val="00B912E2"/>
    <w:rsid w:val="00B9185B"/>
    <w:rsid w:val="00B92171"/>
    <w:rsid w:val="00B92C5F"/>
    <w:rsid w:val="00B92F24"/>
    <w:rsid w:val="00B93032"/>
    <w:rsid w:val="00B9321E"/>
    <w:rsid w:val="00B93401"/>
    <w:rsid w:val="00B9358B"/>
    <w:rsid w:val="00B9435E"/>
    <w:rsid w:val="00B94A3F"/>
    <w:rsid w:val="00B94AC2"/>
    <w:rsid w:val="00B94D3A"/>
    <w:rsid w:val="00B9511E"/>
    <w:rsid w:val="00B9537E"/>
    <w:rsid w:val="00B95EF4"/>
    <w:rsid w:val="00B95F61"/>
    <w:rsid w:val="00B96208"/>
    <w:rsid w:val="00B9648B"/>
    <w:rsid w:val="00B964A1"/>
    <w:rsid w:val="00B96935"/>
    <w:rsid w:val="00B96A37"/>
    <w:rsid w:val="00B96AC8"/>
    <w:rsid w:val="00B96AF1"/>
    <w:rsid w:val="00B96C9F"/>
    <w:rsid w:val="00B97164"/>
    <w:rsid w:val="00B977DE"/>
    <w:rsid w:val="00B97FB7"/>
    <w:rsid w:val="00BA089D"/>
    <w:rsid w:val="00BA0A79"/>
    <w:rsid w:val="00BA10EB"/>
    <w:rsid w:val="00BA16E0"/>
    <w:rsid w:val="00BA1AEA"/>
    <w:rsid w:val="00BA297B"/>
    <w:rsid w:val="00BA2996"/>
    <w:rsid w:val="00BA3838"/>
    <w:rsid w:val="00BA3A00"/>
    <w:rsid w:val="00BA4057"/>
    <w:rsid w:val="00BA4C05"/>
    <w:rsid w:val="00BA4C82"/>
    <w:rsid w:val="00BA4D42"/>
    <w:rsid w:val="00BA4E05"/>
    <w:rsid w:val="00BA50B6"/>
    <w:rsid w:val="00BA5A2A"/>
    <w:rsid w:val="00BA5BA1"/>
    <w:rsid w:val="00BA5CED"/>
    <w:rsid w:val="00BA5D40"/>
    <w:rsid w:val="00BA602B"/>
    <w:rsid w:val="00BA606F"/>
    <w:rsid w:val="00BA66E8"/>
    <w:rsid w:val="00BA6AFB"/>
    <w:rsid w:val="00BA74E8"/>
    <w:rsid w:val="00BA79C7"/>
    <w:rsid w:val="00BA7FC8"/>
    <w:rsid w:val="00BB0269"/>
    <w:rsid w:val="00BB03B0"/>
    <w:rsid w:val="00BB0836"/>
    <w:rsid w:val="00BB0BFD"/>
    <w:rsid w:val="00BB13DA"/>
    <w:rsid w:val="00BB15B7"/>
    <w:rsid w:val="00BB1994"/>
    <w:rsid w:val="00BB19D7"/>
    <w:rsid w:val="00BB1AEF"/>
    <w:rsid w:val="00BB1DDD"/>
    <w:rsid w:val="00BB1E48"/>
    <w:rsid w:val="00BB21F2"/>
    <w:rsid w:val="00BB22D1"/>
    <w:rsid w:val="00BB25B5"/>
    <w:rsid w:val="00BB26BE"/>
    <w:rsid w:val="00BB29A6"/>
    <w:rsid w:val="00BB2ED8"/>
    <w:rsid w:val="00BB301D"/>
    <w:rsid w:val="00BB318D"/>
    <w:rsid w:val="00BB35EC"/>
    <w:rsid w:val="00BB381A"/>
    <w:rsid w:val="00BB3958"/>
    <w:rsid w:val="00BB3B54"/>
    <w:rsid w:val="00BB3D7A"/>
    <w:rsid w:val="00BB3E7C"/>
    <w:rsid w:val="00BB41FC"/>
    <w:rsid w:val="00BB4375"/>
    <w:rsid w:val="00BB43EE"/>
    <w:rsid w:val="00BB4554"/>
    <w:rsid w:val="00BB45A9"/>
    <w:rsid w:val="00BB4873"/>
    <w:rsid w:val="00BB512A"/>
    <w:rsid w:val="00BB51EE"/>
    <w:rsid w:val="00BB5A14"/>
    <w:rsid w:val="00BB5C88"/>
    <w:rsid w:val="00BB60AE"/>
    <w:rsid w:val="00BB62D8"/>
    <w:rsid w:val="00BB6592"/>
    <w:rsid w:val="00BB67B1"/>
    <w:rsid w:val="00BB6815"/>
    <w:rsid w:val="00BB6E82"/>
    <w:rsid w:val="00BB7070"/>
    <w:rsid w:val="00BB72DF"/>
    <w:rsid w:val="00BB7871"/>
    <w:rsid w:val="00BB7AAD"/>
    <w:rsid w:val="00BB7CA4"/>
    <w:rsid w:val="00BC02FD"/>
    <w:rsid w:val="00BC0478"/>
    <w:rsid w:val="00BC0628"/>
    <w:rsid w:val="00BC0A1E"/>
    <w:rsid w:val="00BC0B64"/>
    <w:rsid w:val="00BC0B8F"/>
    <w:rsid w:val="00BC13AE"/>
    <w:rsid w:val="00BC1786"/>
    <w:rsid w:val="00BC1BF8"/>
    <w:rsid w:val="00BC1D8A"/>
    <w:rsid w:val="00BC1F91"/>
    <w:rsid w:val="00BC22E9"/>
    <w:rsid w:val="00BC2F7A"/>
    <w:rsid w:val="00BC35AF"/>
    <w:rsid w:val="00BC3A2F"/>
    <w:rsid w:val="00BC3B60"/>
    <w:rsid w:val="00BC3E20"/>
    <w:rsid w:val="00BC43FC"/>
    <w:rsid w:val="00BC5265"/>
    <w:rsid w:val="00BC5362"/>
    <w:rsid w:val="00BC55CD"/>
    <w:rsid w:val="00BC5618"/>
    <w:rsid w:val="00BC57F9"/>
    <w:rsid w:val="00BC5B23"/>
    <w:rsid w:val="00BC5FAB"/>
    <w:rsid w:val="00BC62B8"/>
    <w:rsid w:val="00BC633D"/>
    <w:rsid w:val="00BC6CEC"/>
    <w:rsid w:val="00BC73AE"/>
    <w:rsid w:val="00BC742F"/>
    <w:rsid w:val="00BC77E1"/>
    <w:rsid w:val="00BC7C8A"/>
    <w:rsid w:val="00BC7D6C"/>
    <w:rsid w:val="00BD0132"/>
    <w:rsid w:val="00BD01CF"/>
    <w:rsid w:val="00BD0467"/>
    <w:rsid w:val="00BD0D89"/>
    <w:rsid w:val="00BD0D8A"/>
    <w:rsid w:val="00BD0DCB"/>
    <w:rsid w:val="00BD15CF"/>
    <w:rsid w:val="00BD19A3"/>
    <w:rsid w:val="00BD1B0C"/>
    <w:rsid w:val="00BD1B23"/>
    <w:rsid w:val="00BD1EB5"/>
    <w:rsid w:val="00BD2253"/>
    <w:rsid w:val="00BD2275"/>
    <w:rsid w:val="00BD2292"/>
    <w:rsid w:val="00BD260E"/>
    <w:rsid w:val="00BD2AB7"/>
    <w:rsid w:val="00BD30CB"/>
    <w:rsid w:val="00BD3428"/>
    <w:rsid w:val="00BD3ACD"/>
    <w:rsid w:val="00BD3C7F"/>
    <w:rsid w:val="00BD3DE6"/>
    <w:rsid w:val="00BD4146"/>
    <w:rsid w:val="00BD4455"/>
    <w:rsid w:val="00BD44D7"/>
    <w:rsid w:val="00BD4CF3"/>
    <w:rsid w:val="00BD4CFC"/>
    <w:rsid w:val="00BD4DB1"/>
    <w:rsid w:val="00BD4E62"/>
    <w:rsid w:val="00BD4FE2"/>
    <w:rsid w:val="00BD5177"/>
    <w:rsid w:val="00BD5252"/>
    <w:rsid w:val="00BD558E"/>
    <w:rsid w:val="00BD5AE6"/>
    <w:rsid w:val="00BD603D"/>
    <w:rsid w:val="00BD604C"/>
    <w:rsid w:val="00BD6431"/>
    <w:rsid w:val="00BD656F"/>
    <w:rsid w:val="00BD67E5"/>
    <w:rsid w:val="00BD6A1A"/>
    <w:rsid w:val="00BD6CBF"/>
    <w:rsid w:val="00BD728E"/>
    <w:rsid w:val="00BD7578"/>
    <w:rsid w:val="00BD7659"/>
    <w:rsid w:val="00BD77CE"/>
    <w:rsid w:val="00BD7B7D"/>
    <w:rsid w:val="00BD7BF0"/>
    <w:rsid w:val="00BD7CE1"/>
    <w:rsid w:val="00BD7E19"/>
    <w:rsid w:val="00BD7E96"/>
    <w:rsid w:val="00BE0525"/>
    <w:rsid w:val="00BE0CE3"/>
    <w:rsid w:val="00BE0EEC"/>
    <w:rsid w:val="00BE14D7"/>
    <w:rsid w:val="00BE1618"/>
    <w:rsid w:val="00BE1F40"/>
    <w:rsid w:val="00BE1F76"/>
    <w:rsid w:val="00BE2494"/>
    <w:rsid w:val="00BE2770"/>
    <w:rsid w:val="00BE28CA"/>
    <w:rsid w:val="00BE2CEF"/>
    <w:rsid w:val="00BE31CC"/>
    <w:rsid w:val="00BE35CF"/>
    <w:rsid w:val="00BE38BD"/>
    <w:rsid w:val="00BE3A97"/>
    <w:rsid w:val="00BE3BD8"/>
    <w:rsid w:val="00BE3F72"/>
    <w:rsid w:val="00BE407A"/>
    <w:rsid w:val="00BE4389"/>
    <w:rsid w:val="00BE45D1"/>
    <w:rsid w:val="00BE4817"/>
    <w:rsid w:val="00BE49B1"/>
    <w:rsid w:val="00BE4AC4"/>
    <w:rsid w:val="00BE4C3B"/>
    <w:rsid w:val="00BE4CDF"/>
    <w:rsid w:val="00BE53A4"/>
    <w:rsid w:val="00BE54CA"/>
    <w:rsid w:val="00BE59B4"/>
    <w:rsid w:val="00BE5D4C"/>
    <w:rsid w:val="00BE6124"/>
    <w:rsid w:val="00BE64E6"/>
    <w:rsid w:val="00BE68FA"/>
    <w:rsid w:val="00BE69F5"/>
    <w:rsid w:val="00BE6BA3"/>
    <w:rsid w:val="00BE6CAA"/>
    <w:rsid w:val="00BE6E24"/>
    <w:rsid w:val="00BE752C"/>
    <w:rsid w:val="00BF0595"/>
    <w:rsid w:val="00BF0CA5"/>
    <w:rsid w:val="00BF12B9"/>
    <w:rsid w:val="00BF1490"/>
    <w:rsid w:val="00BF16CC"/>
    <w:rsid w:val="00BF1A04"/>
    <w:rsid w:val="00BF1C98"/>
    <w:rsid w:val="00BF1E78"/>
    <w:rsid w:val="00BF1ED8"/>
    <w:rsid w:val="00BF1FCE"/>
    <w:rsid w:val="00BF2064"/>
    <w:rsid w:val="00BF272D"/>
    <w:rsid w:val="00BF294B"/>
    <w:rsid w:val="00BF2B41"/>
    <w:rsid w:val="00BF2D38"/>
    <w:rsid w:val="00BF2D78"/>
    <w:rsid w:val="00BF2DF0"/>
    <w:rsid w:val="00BF2F9D"/>
    <w:rsid w:val="00BF3106"/>
    <w:rsid w:val="00BF400D"/>
    <w:rsid w:val="00BF477F"/>
    <w:rsid w:val="00BF4BDA"/>
    <w:rsid w:val="00BF4D83"/>
    <w:rsid w:val="00BF5218"/>
    <w:rsid w:val="00BF53B1"/>
    <w:rsid w:val="00BF5845"/>
    <w:rsid w:val="00BF5F10"/>
    <w:rsid w:val="00BF611E"/>
    <w:rsid w:val="00BF63FD"/>
    <w:rsid w:val="00BF67A9"/>
    <w:rsid w:val="00BF6B87"/>
    <w:rsid w:val="00BF6DE5"/>
    <w:rsid w:val="00BF70A6"/>
    <w:rsid w:val="00BF723E"/>
    <w:rsid w:val="00BF7B4F"/>
    <w:rsid w:val="00C00166"/>
    <w:rsid w:val="00C00243"/>
    <w:rsid w:val="00C007E0"/>
    <w:rsid w:val="00C00895"/>
    <w:rsid w:val="00C0089E"/>
    <w:rsid w:val="00C011EC"/>
    <w:rsid w:val="00C0123B"/>
    <w:rsid w:val="00C012A1"/>
    <w:rsid w:val="00C01344"/>
    <w:rsid w:val="00C01412"/>
    <w:rsid w:val="00C01E89"/>
    <w:rsid w:val="00C01EC8"/>
    <w:rsid w:val="00C02174"/>
    <w:rsid w:val="00C02269"/>
    <w:rsid w:val="00C02572"/>
    <w:rsid w:val="00C029D5"/>
    <w:rsid w:val="00C02EE2"/>
    <w:rsid w:val="00C0300B"/>
    <w:rsid w:val="00C03297"/>
    <w:rsid w:val="00C0332B"/>
    <w:rsid w:val="00C03779"/>
    <w:rsid w:val="00C037A3"/>
    <w:rsid w:val="00C03964"/>
    <w:rsid w:val="00C04089"/>
    <w:rsid w:val="00C0414E"/>
    <w:rsid w:val="00C04286"/>
    <w:rsid w:val="00C04769"/>
    <w:rsid w:val="00C04774"/>
    <w:rsid w:val="00C04AE5"/>
    <w:rsid w:val="00C04C8E"/>
    <w:rsid w:val="00C04CA8"/>
    <w:rsid w:val="00C04DE8"/>
    <w:rsid w:val="00C04E86"/>
    <w:rsid w:val="00C05213"/>
    <w:rsid w:val="00C05502"/>
    <w:rsid w:val="00C05768"/>
    <w:rsid w:val="00C0632B"/>
    <w:rsid w:val="00C064F4"/>
    <w:rsid w:val="00C079F7"/>
    <w:rsid w:val="00C10364"/>
    <w:rsid w:val="00C109F1"/>
    <w:rsid w:val="00C10C50"/>
    <w:rsid w:val="00C11254"/>
    <w:rsid w:val="00C117BE"/>
    <w:rsid w:val="00C11CCD"/>
    <w:rsid w:val="00C121EF"/>
    <w:rsid w:val="00C126B6"/>
    <w:rsid w:val="00C12734"/>
    <w:rsid w:val="00C12920"/>
    <w:rsid w:val="00C12927"/>
    <w:rsid w:val="00C12949"/>
    <w:rsid w:val="00C12F18"/>
    <w:rsid w:val="00C133F0"/>
    <w:rsid w:val="00C136FA"/>
    <w:rsid w:val="00C14CAB"/>
    <w:rsid w:val="00C150E5"/>
    <w:rsid w:val="00C151C4"/>
    <w:rsid w:val="00C1568E"/>
    <w:rsid w:val="00C156E3"/>
    <w:rsid w:val="00C1591D"/>
    <w:rsid w:val="00C15AA3"/>
    <w:rsid w:val="00C15B3E"/>
    <w:rsid w:val="00C16B50"/>
    <w:rsid w:val="00C16E20"/>
    <w:rsid w:val="00C17134"/>
    <w:rsid w:val="00C172C3"/>
    <w:rsid w:val="00C17311"/>
    <w:rsid w:val="00C173BD"/>
    <w:rsid w:val="00C17596"/>
    <w:rsid w:val="00C204CF"/>
    <w:rsid w:val="00C20B7F"/>
    <w:rsid w:val="00C2105A"/>
    <w:rsid w:val="00C21185"/>
    <w:rsid w:val="00C212D6"/>
    <w:rsid w:val="00C214D0"/>
    <w:rsid w:val="00C214E4"/>
    <w:rsid w:val="00C21F26"/>
    <w:rsid w:val="00C21FC5"/>
    <w:rsid w:val="00C22122"/>
    <w:rsid w:val="00C223BA"/>
    <w:rsid w:val="00C2286C"/>
    <w:rsid w:val="00C22C73"/>
    <w:rsid w:val="00C22D21"/>
    <w:rsid w:val="00C22E03"/>
    <w:rsid w:val="00C243B7"/>
    <w:rsid w:val="00C244C9"/>
    <w:rsid w:val="00C24667"/>
    <w:rsid w:val="00C24DEA"/>
    <w:rsid w:val="00C25517"/>
    <w:rsid w:val="00C25535"/>
    <w:rsid w:val="00C259D5"/>
    <w:rsid w:val="00C261C3"/>
    <w:rsid w:val="00C262B8"/>
    <w:rsid w:val="00C262F7"/>
    <w:rsid w:val="00C26576"/>
    <w:rsid w:val="00C26FD7"/>
    <w:rsid w:val="00C275BE"/>
    <w:rsid w:val="00C27766"/>
    <w:rsid w:val="00C27A7B"/>
    <w:rsid w:val="00C27D7B"/>
    <w:rsid w:val="00C3004C"/>
    <w:rsid w:val="00C30246"/>
    <w:rsid w:val="00C305B1"/>
    <w:rsid w:val="00C30734"/>
    <w:rsid w:val="00C30849"/>
    <w:rsid w:val="00C30A80"/>
    <w:rsid w:val="00C30AB9"/>
    <w:rsid w:val="00C30EA9"/>
    <w:rsid w:val="00C315D6"/>
    <w:rsid w:val="00C31602"/>
    <w:rsid w:val="00C31707"/>
    <w:rsid w:val="00C31C91"/>
    <w:rsid w:val="00C31CA2"/>
    <w:rsid w:val="00C31F39"/>
    <w:rsid w:val="00C329C7"/>
    <w:rsid w:val="00C330A3"/>
    <w:rsid w:val="00C33319"/>
    <w:rsid w:val="00C3370B"/>
    <w:rsid w:val="00C3384E"/>
    <w:rsid w:val="00C33FC9"/>
    <w:rsid w:val="00C34C96"/>
    <w:rsid w:val="00C34E7E"/>
    <w:rsid w:val="00C34FAB"/>
    <w:rsid w:val="00C350BC"/>
    <w:rsid w:val="00C3536C"/>
    <w:rsid w:val="00C35693"/>
    <w:rsid w:val="00C35EB8"/>
    <w:rsid w:val="00C36350"/>
    <w:rsid w:val="00C366CB"/>
    <w:rsid w:val="00C367A9"/>
    <w:rsid w:val="00C3788A"/>
    <w:rsid w:val="00C378CC"/>
    <w:rsid w:val="00C37A12"/>
    <w:rsid w:val="00C37A3F"/>
    <w:rsid w:val="00C40396"/>
    <w:rsid w:val="00C404C0"/>
    <w:rsid w:val="00C405CC"/>
    <w:rsid w:val="00C40682"/>
    <w:rsid w:val="00C40B4B"/>
    <w:rsid w:val="00C410BC"/>
    <w:rsid w:val="00C415D1"/>
    <w:rsid w:val="00C4173F"/>
    <w:rsid w:val="00C4192A"/>
    <w:rsid w:val="00C41AC4"/>
    <w:rsid w:val="00C41E19"/>
    <w:rsid w:val="00C421E8"/>
    <w:rsid w:val="00C422E1"/>
    <w:rsid w:val="00C4252E"/>
    <w:rsid w:val="00C42733"/>
    <w:rsid w:val="00C435AB"/>
    <w:rsid w:val="00C43BAB"/>
    <w:rsid w:val="00C44266"/>
    <w:rsid w:val="00C44313"/>
    <w:rsid w:val="00C448A1"/>
    <w:rsid w:val="00C44B7B"/>
    <w:rsid w:val="00C44EFD"/>
    <w:rsid w:val="00C457C9"/>
    <w:rsid w:val="00C45850"/>
    <w:rsid w:val="00C4607D"/>
    <w:rsid w:val="00C46445"/>
    <w:rsid w:val="00C46FC4"/>
    <w:rsid w:val="00C47167"/>
    <w:rsid w:val="00C476B3"/>
    <w:rsid w:val="00C47832"/>
    <w:rsid w:val="00C502C8"/>
    <w:rsid w:val="00C503C3"/>
    <w:rsid w:val="00C50983"/>
    <w:rsid w:val="00C516CF"/>
    <w:rsid w:val="00C51A63"/>
    <w:rsid w:val="00C51EE3"/>
    <w:rsid w:val="00C520E6"/>
    <w:rsid w:val="00C52401"/>
    <w:rsid w:val="00C525A0"/>
    <w:rsid w:val="00C527C8"/>
    <w:rsid w:val="00C527D0"/>
    <w:rsid w:val="00C53E6D"/>
    <w:rsid w:val="00C53EDE"/>
    <w:rsid w:val="00C53FD6"/>
    <w:rsid w:val="00C54060"/>
    <w:rsid w:val="00C54174"/>
    <w:rsid w:val="00C54572"/>
    <w:rsid w:val="00C54719"/>
    <w:rsid w:val="00C54B7E"/>
    <w:rsid w:val="00C54C1F"/>
    <w:rsid w:val="00C54D61"/>
    <w:rsid w:val="00C54D75"/>
    <w:rsid w:val="00C552C3"/>
    <w:rsid w:val="00C5539C"/>
    <w:rsid w:val="00C555A3"/>
    <w:rsid w:val="00C555B8"/>
    <w:rsid w:val="00C559EF"/>
    <w:rsid w:val="00C55A1D"/>
    <w:rsid w:val="00C55C5E"/>
    <w:rsid w:val="00C55E2A"/>
    <w:rsid w:val="00C56202"/>
    <w:rsid w:val="00C56233"/>
    <w:rsid w:val="00C5633C"/>
    <w:rsid w:val="00C56CCB"/>
    <w:rsid w:val="00C56F4F"/>
    <w:rsid w:val="00C57621"/>
    <w:rsid w:val="00C57889"/>
    <w:rsid w:val="00C578D7"/>
    <w:rsid w:val="00C578DB"/>
    <w:rsid w:val="00C57D09"/>
    <w:rsid w:val="00C60479"/>
    <w:rsid w:val="00C61071"/>
    <w:rsid w:val="00C61901"/>
    <w:rsid w:val="00C61954"/>
    <w:rsid w:val="00C619C4"/>
    <w:rsid w:val="00C61A4C"/>
    <w:rsid w:val="00C61A66"/>
    <w:rsid w:val="00C61D3D"/>
    <w:rsid w:val="00C6200C"/>
    <w:rsid w:val="00C62A19"/>
    <w:rsid w:val="00C62BF3"/>
    <w:rsid w:val="00C633AA"/>
    <w:rsid w:val="00C6348C"/>
    <w:rsid w:val="00C634F4"/>
    <w:rsid w:val="00C638AE"/>
    <w:rsid w:val="00C63C2C"/>
    <w:rsid w:val="00C64E1C"/>
    <w:rsid w:val="00C64E91"/>
    <w:rsid w:val="00C658AB"/>
    <w:rsid w:val="00C660DC"/>
    <w:rsid w:val="00C663BF"/>
    <w:rsid w:val="00C66893"/>
    <w:rsid w:val="00C67020"/>
    <w:rsid w:val="00C672AF"/>
    <w:rsid w:val="00C67EFD"/>
    <w:rsid w:val="00C70142"/>
    <w:rsid w:val="00C706EA"/>
    <w:rsid w:val="00C70C3E"/>
    <w:rsid w:val="00C710E0"/>
    <w:rsid w:val="00C711FC"/>
    <w:rsid w:val="00C713E7"/>
    <w:rsid w:val="00C71631"/>
    <w:rsid w:val="00C716E6"/>
    <w:rsid w:val="00C7179C"/>
    <w:rsid w:val="00C71906"/>
    <w:rsid w:val="00C71A03"/>
    <w:rsid w:val="00C720CC"/>
    <w:rsid w:val="00C72383"/>
    <w:rsid w:val="00C72430"/>
    <w:rsid w:val="00C724E8"/>
    <w:rsid w:val="00C7259E"/>
    <w:rsid w:val="00C7301F"/>
    <w:rsid w:val="00C738E1"/>
    <w:rsid w:val="00C73F99"/>
    <w:rsid w:val="00C74FD2"/>
    <w:rsid w:val="00C75487"/>
    <w:rsid w:val="00C757FD"/>
    <w:rsid w:val="00C75861"/>
    <w:rsid w:val="00C75A33"/>
    <w:rsid w:val="00C75FC0"/>
    <w:rsid w:val="00C773BE"/>
    <w:rsid w:val="00C77CA7"/>
    <w:rsid w:val="00C77F58"/>
    <w:rsid w:val="00C80BF5"/>
    <w:rsid w:val="00C8123B"/>
    <w:rsid w:val="00C813B1"/>
    <w:rsid w:val="00C81439"/>
    <w:rsid w:val="00C81595"/>
    <w:rsid w:val="00C8165F"/>
    <w:rsid w:val="00C816E3"/>
    <w:rsid w:val="00C817CD"/>
    <w:rsid w:val="00C819B6"/>
    <w:rsid w:val="00C81BEB"/>
    <w:rsid w:val="00C81D53"/>
    <w:rsid w:val="00C82753"/>
    <w:rsid w:val="00C828C5"/>
    <w:rsid w:val="00C8323A"/>
    <w:rsid w:val="00C83324"/>
    <w:rsid w:val="00C835D4"/>
    <w:rsid w:val="00C83E5E"/>
    <w:rsid w:val="00C84073"/>
    <w:rsid w:val="00C84784"/>
    <w:rsid w:val="00C855C6"/>
    <w:rsid w:val="00C8585D"/>
    <w:rsid w:val="00C85EC0"/>
    <w:rsid w:val="00C86563"/>
    <w:rsid w:val="00C86893"/>
    <w:rsid w:val="00C86940"/>
    <w:rsid w:val="00C86D96"/>
    <w:rsid w:val="00C86E4D"/>
    <w:rsid w:val="00C872F3"/>
    <w:rsid w:val="00C90462"/>
    <w:rsid w:val="00C908F5"/>
    <w:rsid w:val="00C90955"/>
    <w:rsid w:val="00C913AC"/>
    <w:rsid w:val="00C92255"/>
    <w:rsid w:val="00C9229D"/>
    <w:rsid w:val="00C925F0"/>
    <w:rsid w:val="00C929C7"/>
    <w:rsid w:val="00C92AD0"/>
    <w:rsid w:val="00C92EB2"/>
    <w:rsid w:val="00C93A2E"/>
    <w:rsid w:val="00C93B3A"/>
    <w:rsid w:val="00C93EC5"/>
    <w:rsid w:val="00C93FF0"/>
    <w:rsid w:val="00C94DB9"/>
    <w:rsid w:val="00C9522B"/>
    <w:rsid w:val="00C96004"/>
    <w:rsid w:val="00C9619B"/>
    <w:rsid w:val="00C96284"/>
    <w:rsid w:val="00C964A2"/>
    <w:rsid w:val="00C97426"/>
    <w:rsid w:val="00CA01BA"/>
    <w:rsid w:val="00CA0256"/>
    <w:rsid w:val="00CA0EE1"/>
    <w:rsid w:val="00CA0F79"/>
    <w:rsid w:val="00CA1230"/>
    <w:rsid w:val="00CA1620"/>
    <w:rsid w:val="00CA1C0E"/>
    <w:rsid w:val="00CA21D4"/>
    <w:rsid w:val="00CA2256"/>
    <w:rsid w:val="00CA2314"/>
    <w:rsid w:val="00CA2AF3"/>
    <w:rsid w:val="00CA31E3"/>
    <w:rsid w:val="00CA320C"/>
    <w:rsid w:val="00CA3886"/>
    <w:rsid w:val="00CA3BCD"/>
    <w:rsid w:val="00CA3FE0"/>
    <w:rsid w:val="00CA4385"/>
    <w:rsid w:val="00CA43C5"/>
    <w:rsid w:val="00CA43CA"/>
    <w:rsid w:val="00CA45B1"/>
    <w:rsid w:val="00CA4883"/>
    <w:rsid w:val="00CA49E0"/>
    <w:rsid w:val="00CA4E1C"/>
    <w:rsid w:val="00CA4FC2"/>
    <w:rsid w:val="00CA531A"/>
    <w:rsid w:val="00CA54D4"/>
    <w:rsid w:val="00CA599E"/>
    <w:rsid w:val="00CA5A78"/>
    <w:rsid w:val="00CA62D2"/>
    <w:rsid w:val="00CA634A"/>
    <w:rsid w:val="00CA64ED"/>
    <w:rsid w:val="00CA752A"/>
    <w:rsid w:val="00CA76A5"/>
    <w:rsid w:val="00CB0613"/>
    <w:rsid w:val="00CB071C"/>
    <w:rsid w:val="00CB0E4E"/>
    <w:rsid w:val="00CB0E69"/>
    <w:rsid w:val="00CB0F05"/>
    <w:rsid w:val="00CB1A3A"/>
    <w:rsid w:val="00CB1C66"/>
    <w:rsid w:val="00CB3EED"/>
    <w:rsid w:val="00CB40DB"/>
    <w:rsid w:val="00CB41FF"/>
    <w:rsid w:val="00CB42D0"/>
    <w:rsid w:val="00CB46A3"/>
    <w:rsid w:val="00CB5994"/>
    <w:rsid w:val="00CB5F7E"/>
    <w:rsid w:val="00CB6E9B"/>
    <w:rsid w:val="00CB7D56"/>
    <w:rsid w:val="00CB7DAB"/>
    <w:rsid w:val="00CB7F96"/>
    <w:rsid w:val="00CC02B1"/>
    <w:rsid w:val="00CC0439"/>
    <w:rsid w:val="00CC1E9E"/>
    <w:rsid w:val="00CC1F2B"/>
    <w:rsid w:val="00CC212F"/>
    <w:rsid w:val="00CC24C2"/>
    <w:rsid w:val="00CC2827"/>
    <w:rsid w:val="00CC288F"/>
    <w:rsid w:val="00CC2A3B"/>
    <w:rsid w:val="00CC2B16"/>
    <w:rsid w:val="00CC2CC2"/>
    <w:rsid w:val="00CC2E97"/>
    <w:rsid w:val="00CC2F3F"/>
    <w:rsid w:val="00CC399E"/>
    <w:rsid w:val="00CC3E48"/>
    <w:rsid w:val="00CC3F96"/>
    <w:rsid w:val="00CC4658"/>
    <w:rsid w:val="00CC4AAF"/>
    <w:rsid w:val="00CC4DAA"/>
    <w:rsid w:val="00CC513B"/>
    <w:rsid w:val="00CC601C"/>
    <w:rsid w:val="00CC61E2"/>
    <w:rsid w:val="00CC6924"/>
    <w:rsid w:val="00CC69CE"/>
    <w:rsid w:val="00CC76E6"/>
    <w:rsid w:val="00CC7C76"/>
    <w:rsid w:val="00CC7F7A"/>
    <w:rsid w:val="00CD037D"/>
    <w:rsid w:val="00CD0445"/>
    <w:rsid w:val="00CD060E"/>
    <w:rsid w:val="00CD085D"/>
    <w:rsid w:val="00CD08F1"/>
    <w:rsid w:val="00CD1052"/>
    <w:rsid w:val="00CD107C"/>
    <w:rsid w:val="00CD10D5"/>
    <w:rsid w:val="00CD20FB"/>
    <w:rsid w:val="00CD2188"/>
    <w:rsid w:val="00CD23E3"/>
    <w:rsid w:val="00CD25DE"/>
    <w:rsid w:val="00CD2A89"/>
    <w:rsid w:val="00CD2AFF"/>
    <w:rsid w:val="00CD3341"/>
    <w:rsid w:val="00CD3678"/>
    <w:rsid w:val="00CD3848"/>
    <w:rsid w:val="00CD38C9"/>
    <w:rsid w:val="00CD3F6C"/>
    <w:rsid w:val="00CD4447"/>
    <w:rsid w:val="00CD461C"/>
    <w:rsid w:val="00CD4819"/>
    <w:rsid w:val="00CD5099"/>
    <w:rsid w:val="00CD5571"/>
    <w:rsid w:val="00CD5B5D"/>
    <w:rsid w:val="00CD5E55"/>
    <w:rsid w:val="00CD6189"/>
    <w:rsid w:val="00CD6543"/>
    <w:rsid w:val="00CD6BA4"/>
    <w:rsid w:val="00CD71C9"/>
    <w:rsid w:val="00CD79DB"/>
    <w:rsid w:val="00CD7B3B"/>
    <w:rsid w:val="00CE05F2"/>
    <w:rsid w:val="00CE075B"/>
    <w:rsid w:val="00CE0BBA"/>
    <w:rsid w:val="00CE0D51"/>
    <w:rsid w:val="00CE0F85"/>
    <w:rsid w:val="00CE1581"/>
    <w:rsid w:val="00CE1B94"/>
    <w:rsid w:val="00CE1BA7"/>
    <w:rsid w:val="00CE1E74"/>
    <w:rsid w:val="00CE21FE"/>
    <w:rsid w:val="00CE229B"/>
    <w:rsid w:val="00CE2539"/>
    <w:rsid w:val="00CE2E71"/>
    <w:rsid w:val="00CE30DA"/>
    <w:rsid w:val="00CE31A9"/>
    <w:rsid w:val="00CE34DC"/>
    <w:rsid w:val="00CE430A"/>
    <w:rsid w:val="00CE44DA"/>
    <w:rsid w:val="00CE4D0E"/>
    <w:rsid w:val="00CE538E"/>
    <w:rsid w:val="00CE5D29"/>
    <w:rsid w:val="00CE5F66"/>
    <w:rsid w:val="00CE6614"/>
    <w:rsid w:val="00CE670B"/>
    <w:rsid w:val="00CE6B51"/>
    <w:rsid w:val="00CE6C99"/>
    <w:rsid w:val="00CE6E3C"/>
    <w:rsid w:val="00CE6EEB"/>
    <w:rsid w:val="00CE7308"/>
    <w:rsid w:val="00CE76E3"/>
    <w:rsid w:val="00CE7A51"/>
    <w:rsid w:val="00CE7CBB"/>
    <w:rsid w:val="00CF046B"/>
    <w:rsid w:val="00CF06DA"/>
    <w:rsid w:val="00CF08F5"/>
    <w:rsid w:val="00CF0D5E"/>
    <w:rsid w:val="00CF10F0"/>
    <w:rsid w:val="00CF13DE"/>
    <w:rsid w:val="00CF15C3"/>
    <w:rsid w:val="00CF16E8"/>
    <w:rsid w:val="00CF1985"/>
    <w:rsid w:val="00CF1A34"/>
    <w:rsid w:val="00CF1B22"/>
    <w:rsid w:val="00CF1C9C"/>
    <w:rsid w:val="00CF1CF1"/>
    <w:rsid w:val="00CF1DB9"/>
    <w:rsid w:val="00CF2030"/>
    <w:rsid w:val="00CF2793"/>
    <w:rsid w:val="00CF2A20"/>
    <w:rsid w:val="00CF2A70"/>
    <w:rsid w:val="00CF31D1"/>
    <w:rsid w:val="00CF3400"/>
    <w:rsid w:val="00CF4138"/>
    <w:rsid w:val="00CF4221"/>
    <w:rsid w:val="00CF42ED"/>
    <w:rsid w:val="00CF4871"/>
    <w:rsid w:val="00CF4946"/>
    <w:rsid w:val="00CF4AB5"/>
    <w:rsid w:val="00CF5302"/>
    <w:rsid w:val="00CF53B9"/>
    <w:rsid w:val="00CF5557"/>
    <w:rsid w:val="00CF583F"/>
    <w:rsid w:val="00CF6140"/>
    <w:rsid w:val="00CF61A8"/>
    <w:rsid w:val="00CF6596"/>
    <w:rsid w:val="00CF6782"/>
    <w:rsid w:val="00CF67BC"/>
    <w:rsid w:val="00CF6BAB"/>
    <w:rsid w:val="00CF6CCB"/>
    <w:rsid w:val="00CF7084"/>
    <w:rsid w:val="00CF70A9"/>
    <w:rsid w:val="00CF7452"/>
    <w:rsid w:val="00CF76CF"/>
    <w:rsid w:val="00D00564"/>
    <w:rsid w:val="00D0069D"/>
    <w:rsid w:val="00D00B91"/>
    <w:rsid w:val="00D00CDF"/>
    <w:rsid w:val="00D0138A"/>
    <w:rsid w:val="00D0153E"/>
    <w:rsid w:val="00D015D2"/>
    <w:rsid w:val="00D01710"/>
    <w:rsid w:val="00D019C1"/>
    <w:rsid w:val="00D02744"/>
    <w:rsid w:val="00D02F36"/>
    <w:rsid w:val="00D03027"/>
    <w:rsid w:val="00D030BB"/>
    <w:rsid w:val="00D034DA"/>
    <w:rsid w:val="00D0372E"/>
    <w:rsid w:val="00D03C49"/>
    <w:rsid w:val="00D03E95"/>
    <w:rsid w:val="00D05209"/>
    <w:rsid w:val="00D0545F"/>
    <w:rsid w:val="00D05548"/>
    <w:rsid w:val="00D05DFF"/>
    <w:rsid w:val="00D05E82"/>
    <w:rsid w:val="00D05FB0"/>
    <w:rsid w:val="00D06CC9"/>
    <w:rsid w:val="00D06DEA"/>
    <w:rsid w:val="00D06E2D"/>
    <w:rsid w:val="00D06EC9"/>
    <w:rsid w:val="00D0740D"/>
    <w:rsid w:val="00D07520"/>
    <w:rsid w:val="00D07A39"/>
    <w:rsid w:val="00D07B88"/>
    <w:rsid w:val="00D100FA"/>
    <w:rsid w:val="00D10196"/>
    <w:rsid w:val="00D103B7"/>
    <w:rsid w:val="00D10473"/>
    <w:rsid w:val="00D119CE"/>
    <w:rsid w:val="00D11A99"/>
    <w:rsid w:val="00D11D26"/>
    <w:rsid w:val="00D12242"/>
    <w:rsid w:val="00D12318"/>
    <w:rsid w:val="00D1295E"/>
    <w:rsid w:val="00D12F51"/>
    <w:rsid w:val="00D130A5"/>
    <w:rsid w:val="00D13155"/>
    <w:rsid w:val="00D13350"/>
    <w:rsid w:val="00D13858"/>
    <w:rsid w:val="00D13A73"/>
    <w:rsid w:val="00D14735"/>
    <w:rsid w:val="00D1478F"/>
    <w:rsid w:val="00D147E7"/>
    <w:rsid w:val="00D14918"/>
    <w:rsid w:val="00D14BE6"/>
    <w:rsid w:val="00D1506A"/>
    <w:rsid w:val="00D151F7"/>
    <w:rsid w:val="00D152F5"/>
    <w:rsid w:val="00D16644"/>
    <w:rsid w:val="00D16BDC"/>
    <w:rsid w:val="00D17237"/>
    <w:rsid w:val="00D17295"/>
    <w:rsid w:val="00D17ABE"/>
    <w:rsid w:val="00D20230"/>
    <w:rsid w:val="00D20425"/>
    <w:rsid w:val="00D209B5"/>
    <w:rsid w:val="00D20BC4"/>
    <w:rsid w:val="00D20CF1"/>
    <w:rsid w:val="00D2112A"/>
    <w:rsid w:val="00D21222"/>
    <w:rsid w:val="00D2130B"/>
    <w:rsid w:val="00D21FB1"/>
    <w:rsid w:val="00D222F9"/>
    <w:rsid w:val="00D224ED"/>
    <w:rsid w:val="00D225D9"/>
    <w:rsid w:val="00D22679"/>
    <w:rsid w:val="00D226A0"/>
    <w:rsid w:val="00D22875"/>
    <w:rsid w:val="00D228CF"/>
    <w:rsid w:val="00D229DE"/>
    <w:rsid w:val="00D22C07"/>
    <w:rsid w:val="00D2441A"/>
    <w:rsid w:val="00D2464B"/>
    <w:rsid w:val="00D24E68"/>
    <w:rsid w:val="00D24F21"/>
    <w:rsid w:val="00D24F47"/>
    <w:rsid w:val="00D2540B"/>
    <w:rsid w:val="00D254B2"/>
    <w:rsid w:val="00D26143"/>
    <w:rsid w:val="00D26220"/>
    <w:rsid w:val="00D26453"/>
    <w:rsid w:val="00D2674D"/>
    <w:rsid w:val="00D26A50"/>
    <w:rsid w:val="00D271E5"/>
    <w:rsid w:val="00D27AE5"/>
    <w:rsid w:val="00D27D99"/>
    <w:rsid w:val="00D27E15"/>
    <w:rsid w:val="00D30143"/>
    <w:rsid w:val="00D313A0"/>
    <w:rsid w:val="00D315D2"/>
    <w:rsid w:val="00D31B55"/>
    <w:rsid w:val="00D31FA1"/>
    <w:rsid w:val="00D326CF"/>
    <w:rsid w:val="00D333C9"/>
    <w:rsid w:val="00D3344B"/>
    <w:rsid w:val="00D33477"/>
    <w:rsid w:val="00D3367D"/>
    <w:rsid w:val="00D33963"/>
    <w:rsid w:val="00D33B69"/>
    <w:rsid w:val="00D33C14"/>
    <w:rsid w:val="00D34107"/>
    <w:rsid w:val="00D3445E"/>
    <w:rsid w:val="00D34FD4"/>
    <w:rsid w:val="00D35E51"/>
    <w:rsid w:val="00D35F3E"/>
    <w:rsid w:val="00D35FA4"/>
    <w:rsid w:val="00D36CB4"/>
    <w:rsid w:val="00D36D42"/>
    <w:rsid w:val="00D36FC0"/>
    <w:rsid w:val="00D37602"/>
    <w:rsid w:val="00D3762C"/>
    <w:rsid w:val="00D37E73"/>
    <w:rsid w:val="00D40065"/>
    <w:rsid w:val="00D40762"/>
    <w:rsid w:val="00D40D10"/>
    <w:rsid w:val="00D40E4B"/>
    <w:rsid w:val="00D41048"/>
    <w:rsid w:val="00D411FE"/>
    <w:rsid w:val="00D4122F"/>
    <w:rsid w:val="00D41247"/>
    <w:rsid w:val="00D41250"/>
    <w:rsid w:val="00D41CB0"/>
    <w:rsid w:val="00D422FF"/>
    <w:rsid w:val="00D425D4"/>
    <w:rsid w:val="00D42D6A"/>
    <w:rsid w:val="00D430CE"/>
    <w:rsid w:val="00D431E1"/>
    <w:rsid w:val="00D4320E"/>
    <w:rsid w:val="00D436D3"/>
    <w:rsid w:val="00D438E1"/>
    <w:rsid w:val="00D439E1"/>
    <w:rsid w:val="00D43C2E"/>
    <w:rsid w:val="00D4423E"/>
    <w:rsid w:val="00D442BB"/>
    <w:rsid w:val="00D4481A"/>
    <w:rsid w:val="00D44C44"/>
    <w:rsid w:val="00D44D29"/>
    <w:rsid w:val="00D44E0C"/>
    <w:rsid w:val="00D44FC2"/>
    <w:rsid w:val="00D45222"/>
    <w:rsid w:val="00D45547"/>
    <w:rsid w:val="00D460A8"/>
    <w:rsid w:val="00D46412"/>
    <w:rsid w:val="00D46BE2"/>
    <w:rsid w:val="00D470E8"/>
    <w:rsid w:val="00D47275"/>
    <w:rsid w:val="00D47651"/>
    <w:rsid w:val="00D47A50"/>
    <w:rsid w:val="00D47D7E"/>
    <w:rsid w:val="00D5012A"/>
    <w:rsid w:val="00D50471"/>
    <w:rsid w:val="00D50634"/>
    <w:rsid w:val="00D5070E"/>
    <w:rsid w:val="00D50876"/>
    <w:rsid w:val="00D50AA9"/>
    <w:rsid w:val="00D50DF0"/>
    <w:rsid w:val="00D51587"/>
    <w:rsid w:val="00D519CA"/>
    <w:rsid w:val="00D51C34"/>
    <w:rsid w:val="00D51DBE"/>
    <w:rsid w:val="00D51E6F"/>
    <w:rsid w:val="00D52215"/>
    <w:rsid w:val="00D52B7C"/>
    <w:rsid w:val="00D53336"/>
    <w:rsid w:val="00D53348"/>
    <w:rsid w:val="00D533E7"/>
    <w:rsid w:val="00D5344C"/>
    <w:rsid w:val="00D53735"/>
    <w:rsid w:val="00D53A22"/>
    <w:rsid w:val="00D53E01"/>
    <w:rsid w:val="00D53F07"/>
    <w:rsid w:val="00D54016"/>
    <w:rsid w:val="00D541BE"/>
    <w:rsid w:val="00D545B5"/>
    <w:rsid w:val="00D547AB"/>
    <w:rsid w:val="00D54B51"/>
    <w:rsid w:val="00D54B93"/>
    <w:rsid w:val="00D55101"/>
    <w:rsid w:val="00D55574"/>
    <w:rsid w:val="00D559CC"/>
    <w:rsid w:val="00D55BDD"/>
    <w:rsid w:val="00D568C5"/>
    <w:rsid w:val="00D56A72"/>
    <w:rsid w:val="00D57037"/>
    <w:rsid w:val="00D572B9"/>
    <w:rsid w:val="00D577DD"/>
    <w:rsid w:val="00D57B45"/>
    <w:rsid w:val="00D57D24"/>
    <w:rsid w:val="00D600C2"/>
    <w:rsid w:val="00D60162"/>
    <w:rsid w:val="00D603FF"/>
    <w:rsid w:val="00D60785"/>
    <w:rsid w:val="00D60866"/>
    <w:rsid w:val="00D60B08"/>
    <w:rsid w:val="00D60CAC"/>
    <w:rsid w:val="00D60DD2"/>
    <w:rsid w:val="00D615C9"/>
    <w:rsid w:val="00D61A70"/>
    <w:rsid w:val="00D61AE8"/>
    <w:rsid w:val="00D61BB5"/>
    <w:rsid w:val="00D61D2F"/>
    <w:rsid w:val="00D61D7F"/>
    <w:rsid w:val="00D61E0A"/>
    <w:rsid w:val="00D6210B"/>
    <w:rsid w:val="00D62356"/>
    <w:rsid w:val="00D626E1"/>
    <w:rsid w:val="00D62D92"/>
    <w:rsid w:val="00D62DBB"/>
    <w:rsid w:val="00D62FF4"/>
    <w:rsid w:val="00D630C3"/>
    <w:rsid w:val="00D634F1"/>
    <w:rsid w:val="00D63B59"/>
    <w:rsid w:val="00D63C3F"/>
    <w:rsid w:val="00D63DCF"/>
    <w:rsid w:val="00D63F37"/>
    <w:rsid w:val="00D63FF3"/>
    <w:rsid w:val="00D64544"/>
    <w:rsid w:val="00D64545"/>
    <w:rsid w:val="00D64738"/>
    <w:rsid w:val="00D6475A"/>
    <w:rsid w:val="00D64853"/>
    <w:rsid w:val="00D650BC"/>
    <w:rsid w:val="00D651B6"/>
    <w:rsid w:val="00D66501"/>
    <w:rsid w:val="00D66864"/>
    <w:rsid w:val="00D66999"/>
    <w:rsid w:val="00D66B32"/>
    <w:rsid w:val="00D66B70"/>
    <w:rsid w:val="00D66E01"/>
    <w:rsid w:val="00D66EC4"/>
    <w:rsid w:val="00D672DD"/>
    <w:rsid w:val="00D674AE"/>
    <w:rsid w:val="00D67DB1"/>
    <w:rsid w:val="00D705BD"/>
    <w:rsid w:val="00D707DD"/>
    <w:rsid w:val="00D719BF"/>
    <w:rsid w:val="00D7210D"/>
    <w:rsid w:val="00D724F4"/>
    <w:rsid w:val="00D726EE"/>
    <w:rsid w:val="00D731B2"/>
    <w:rsid w:val="00D73592"/>
    <w:rsid w:val="00D736DA"/>
    <w:rsid w:val="00D73CD0"/>
    <w:rsid w:val="00D73FE1"/>
    <w:rsid w:val="00D74062"/>
    <w:rsid w:val="00D741FD"/>
    <w:rsid w:val="00D7430D"/>
    <w:rsid w:val="00D7433E"/>
    <w:rsid w:val="00D74BED"/>
    <w:rsid w:val="00D74BFA"/>
    <w:rsid w:val="00D74F41"/>
    <w:rsid w:val="00D751F0"/>
    <w:rsid w:val="00D7530A"/>
    <w:rsid w:val="00D75492"/>
    <w:rsid w:val="00D75C1F"/>
    <w:rsid w:val="00D75E09"/>
    <w:rsid w:val="00D75E85"/>
    <w:rsid w:val="00D75F1F"/>
    <w:rsid w:val="00D763E9"/>
    <w:rsid w:val="00D76B9C"/>
    <w:rsid w:val="00D7738B"/>
    <w:rsid w:val="00D7795A"/>
    <w:rsid w:val="00D77B4A"/>
    <w:rsid w:val="00D77C05"/>
    <w:rsid w:val="00D80055"/>
    <w:rsid w:val="00D80837"/>
    <w:rsid w:val="00D80D65"/>
    <w:rsid w:val="00D80ED5"/>
    <w:rsid w:val="00D81519"/>
    <w:rsid w:val="00D81AC1"/>
    <w:rsid w:val="00D81DB8"/>
    <w:rsid w:val="00D828BD"/>
    <w:rsid w:val="00D82BC7"/>
    <w:rsid w:val="00D82D71"/>
    <w:rsid w:val="00D839E6"/>
    <w:rsid w:val="00D84139"/>
    <w:rsid w:val="00D84543"/>
    <w:rsid w:val="00D84854"/>
    <w:rsid w:val="00D84E13"/>
    <w:rsid w:val="00D84E4A"/>
    <w:rsid w:val="00D8587B"/>
    <w:rsid w:val="00D85D7A"/>
    <w:rsid w:val="00D85D7C"/>
    <w:rsid w:val="00D85E87"/>
    <w:rsid w:val="00D86386"/>
    <w:rsid w:val="00D87372"/>
    <w:rsid w:val="00D87782"/>
    <w:rsid w:val="00D87849"/>
    <w:rsid w:val="00D87B62"/>
    <w:rsid w:val="00D90108"/>
    <w:rsid w:val="00D903E9"/>
    <w:rsid w:val="00D903EA"/>
    <w:rsid w:val="00D9103F"/>
    <w:rsid w:val="00D91353"/>
    <w:rsid w:val="00D91D33"/>
    <w:rsid w:val="00D9222F"/>
    <w:rsid w:val="00D923E2"/>
    <w:rsid w:val="00D924BB"/>
    <w:rsid w:val="00D927EF"/>
    <w:rsid w:val="00D927FE"/>
    <w:rsid w:val="00D92A45"/>
    <w:rsid w:val="00D92CAF"/>
    <w:rsid w:val="00D92DFA"/>
    <w:rsid w:val="00D92EE6"/>
    <w:rsid w:val="00D9312F"/>
    <w:rsid w:val="00D931DC"/>
    <w:rsid w:val="00D936AE"/>
    <w:rsid w:val="00D939FF"/>
    <w:rsid w:val="00D9433C"/>
    <w:rsid w:val="00D94604"/>
    <w:rsid w:val="00D94B7A"/>
    <w:rsid w:val="00D94BA6"/>
    <w:rsid w:val="00D9507D"/>
    <w:rsid w:val="00D952AF"/>
    <w:rsid w:val="00D95500"/>
    <w:rsid w:val="00D95982"/>
    <w:rsid w:val="00D95D7E"/>
    <w:rsid w:val="00D96201"/>
    <w:rsid w:val="00D963F9"/>
    <w:rsid w:val="00D965F9"/>
    <w:rsid w:val="00D968FB"/>
    <w:rsid w:val="00D96CBA"/>
    <w:rsid w:val="00D96EBC"/>
    <w:rsid w:val="00D97A92"/>
    <w:rsid w:val="00D97BCA"/>
    <w:rsid w:val="00D97D27"/>
    <w:rsid w:val="00D97EAB"/>
    <w:rsid w:val="00D97ED2"/>
    <w:rsid w:val="00D97F40"/>
    <w:rsid w:val="00DA009B"/>
    <w:rsid w:val="00DA03FD"/>
    <w:rsid w:val="00DA07F8"/>
    <w:rsid w:val="00DA0841"/>
    <w:rsid w:val="00DA0909"/>
    <w:rsid w:val="00DA0C6D"/>
    <w:rsid w:val="00DA0F41"/>
    <w:rsid w:val="00DA1076"/>
    <w:rsid w:val="00DA1191"/>
    <w:rsid w:val="00DA14FA"/>
    <w:rsid w:val="00DA16B1"/>
    <w:rsid w:val="00DA22F2"/>
    <w:rsid w:val="00DA2768"/>
    <w:rsid w:val="00DA276F"/>
    <w:rsid w:val="00DA2A9F"/>
    <w:rsid w:val="00DA2F93"/>
    <w:rsid w:val="00DA300F"/>
    <w:rsid w:val="00DA390B"/>
    <w:rsid w:val="00DA3983"/>
    <w:rsid w:val="00DA45F2"/>
    <w:rsid w:val="00DA4793"/>
    <w:rsid w:val="00DA4E87"/>
    <w:rsid w:val="00DA5168"/>
    <w:rsid w:val="00DA53AC"/>
    <w:rsid w:val="00DA5881"/>
    <w:rsid w:val="00DA5911"/>
    <w:rsid w:val="00DA5EB7"/>
    <w:rsid w:val="00DA63B0"/>
    <w:rsid w:val="00DA6588"/>
    <w:rsid w:val="00DA6C17"/>
    <w:rsid w:val="00DA6CFD"/>
    <w:rsid w:val="00DA70D0"/>
    <w:rsid w:val="00DA722E"/>
    <w:rsid w:val="00DA72B5"/>
    <w:rsid w:val="00DA7378"/>
    <w:rsid w:val="00DA73C4"/>
    <w:rsid w:val="00DA7733"/>
    <w:rsid w:val="00DA7C22"/>
    <w:rsid w:val="00DA7DD9"/>
    <w:rsid w:val="00DB0003"/>
    <w:rsid w:val="00DB0276"/>
    <w:rsid w:val="00DB0389"/>
    <w:rsid w:val="00DB04BD"/>
    <w:rsid w:val="00DB085C"/>
    <w:rsid w:val="00DB1178"/>
    <w:rsid w:val="00DB1506"/>
    <w:rsid w:val="00DB16C2"/>
    <w:rsid w:val="00DB198D"/>
    <w:rsid w:val="00DB1E02"/>
    <w:rsid w:val="00DB230F"/>
    <w:rsid w:val="00DB23BC"/>
    <w:rsid w:val="00DB23EF"/>
    <w:rsid w:val="00DB2FAC"/>
    <w:rsid w:val="00DB33A5"/>
    <w:rsid w:val="00DB398E"/>
    <w:rsid w:val="00DB3AA8"/>
    <w:rsid w:val="00DB3D65"/>
    <w:rsid w:val="00DB4127"/>
    <w:rsid w:val="00DB4202"/>
    <w:rsid w:val="00DB42A1"/>
    <w:rsid w:val="00DB4C07"/>
    <w:rsid w:val="00DB4CBE"/>
    <w:rsid w:val="00DB5FC8"/>
    <w:rsid w:val="00DB653A"/>
    <w:rsid w:val="00DB6B19"/>
    <w:rsid w:val="00DB6DE6"/>
    <w:rsid w:val="00DB718B"/>
    <w:rsid w:val="00DB77F5"/>
    <w:rsid w:val="00DB7960"/>
    <w:rsid w:val="00DB7FEB"/>
    <w:rsid w:val="00DC02A3"/>
    <w:rsid w:val="00DC0A0C"/>
    <w:rsid w:val="00DC0DDC"/>
    <w:rsid w:val="00DC0ED8"/>
    <w:rsid w:val="00DC1A47"/>
    <w:rsid w:val="00DC1F36"/>
    <w:rsid w:val="00DC2364"/>
    <w:rsid w:val="00DC29B8"/>
    <w:rsid w:val="00DC2AAB"/>
    <w:rsid w:val="00DC2F23"/>
    <w:rsid w:val="00DC35F0"/>
    <w:rsid w:val="00DC37CD"/>
    <w:rsid w:val="00DC3973"/>
    <w:rsid w:val="00DC3D40"/>
    <w:rsid w:val="00DC4051"/>
    <w:rsid w:val="00DC42EC"/>
    <w:rsid w:val="00DC4447"/>
    <w:rsid w:val="00DC4B6E"/>
    <w:rsid w:val="00DC4CB9"/>
    <w:rsid w:val="00DC4F33"/>
    <w:rsid w:val="00DC5748"/>
    <w:rsid w:val="00DC5BE4"/>
    <w:rsid w:val="00DC5EDA"/>
    <w:rsid w:val="00DC690A"/>
    <w:rsid w:val="00DC6A04"/>
    <w:rsid w:val="00DC6BB6"/>
    <w:rsid w:val="00DC6F12"/>
    <w:rsid w:val="00DC6FB3"/>
    <w:rsid w:val="00DC71B7"/>
    <w:rsid w:val="00DC7236"/>
    <w:rsid w:val="00DC761F"/>
    <w:rsid w:val="00DC78A4"/>
    <w:rsid w:val="00DC7B92"/>
    <w:rsid w:val="00DC7BD1"/>
    <w:rsid w:val="00DC7EC2"/>
    <w:rsid w:val="00DD02A0"/>
    <w:rsid w:val="00DD04E0"/>
    <w:rsid w:val="00DD0731"/>
    <w:rsid w:val="00DD0F4B"/>
    <w:rsid w:val="00DD152A"/>
    <w:rsid w:val="00DD1C14"/>
    <w:rsid w:val="00DD25B9"/>
    <w:rsid w:val="00DD2DDC"/>
    <w:rsid w:val="00DD2F3B"/>
    <w:rsid w:val="00DD35EE"/>
    <w:rsid w:val="00DD3770"/>
    <w:rsid w:val="00DD39B8"/>
    <w:rsid w:val="00DD43D0"/>
    <w:rsid w:val="00DD4B3A"/>
    <w:rsid w:val="00DD4D5B"/>
    <w:rsid w:val="00DD4DB5"/>
    <w:rsid w:val="00DD51F0"/>
    <w:rsid w:val="00DD56A3"/>
    <w:rsid w:val="00DD5CB8"/>
    <w:rsid w:val="00DD5D59"/>
    <w:rsid w:val="00DD6071"/>
    <w:rsid w:val="00DD63A9"/>
    <w:rsid w:val="00DD63DD"/>
    <w:rsid w:val="00DD645E"/>
    <w:rsid w:val="00DD6787"/>
    <w:rsid w:val="00DD6836"/>
    <w:rsid w:val="00DD6C4A"/>
    <w:rsid w:val="00DD6F4C"/>
    <w:rsid w:val="00DD73E6"/>
    <w:rsid w:val="00DD740B"/>
    <w:rsid w:val="00DD79D0"/>
    <w:rsid w:val="00DE0047"/>
    <w:rsid w:val="00DE027E"/>
    <w:rsid w:val="00DE05BF"/>
    <w:rsid w:val="00DE0A9D"/>
    <w:rsid w:val="00DE1568"/>
    <w:rsid w:val="00DE19FB"/>
    <w:rsid w:val="00DE31E8"/>
    <w:rsid w:val="00DE327C"/>
    <w:rsid w:val="00DE3456"/>
    <w:rsid w:val="00DE356F"/>
    <w:rsid w:val="00DE40FE"/>
    <w:rsid w:val="00DE4144"/>
    <w:rsid w:val="00DE4C81"/>
    <w:rsid w:val="00DE4FB5"/>
    <w:rsid w:val="00DE51AC"/>
    <w:rsid w:val="00DE521B"/>
    <w:rsid w:val="00DE52A3"/>
    <w:rsid w:val="00DE5700"/>
    <w:rsid w:val="00DE5761"/>
    <w:rsid w:val="00DE58A4"/>
    <w:rsid w:val="00DE59EC"/>
    <w:rsid w:val="00DE5A67"/>
    <w:rsid w:val="00DE5D3B"/>
    <w:rsid w:val="00DE6164"/>
    <w:rsid w:val="00DE64AC"/>
    <w:rsid w:val="00DE653E"/>
    <w:rsid w:val="00DE6573"/>
    <w:rsid w:val="00DE7550"/>
    <w:rsid w:val="00DE77E5"/>
    <w:rsid w:val="00DE7824"/>
    <w:rsid w:val="00DE7E31"/>
    <w:rsid w:val="00DF012D"/>
    <w:rsid w:val="00DF059B"/>
    <w:rsid w:val="00DF086A"/>
    <w:rsid w:val="00DF0879"/>
    <w:rsid w:val="00DF09A8"/>
    <w:rsid w:val="00DF0C6A"/>
    <w:rsid w:val="00DF11E3"/>
    <w:rsid w:val="00DF16B0"/>
    <w:rsid w:val="00DF19F6"/>
    <w:rsid w:val="00DF1B7F"/>
    <w:rsid w:val="00DF1BFC"/>
    <w:rsid w:val="00DF22C8"/>
    <w:rsid w:val="00DF28BB"/>
    <w:rsid w:val="00DF2AEB"/>
    <w:rsid w:val="00DF2CD7"/>
    <w:rsid w:val="00DF2FC3"/>
    <w:rsid w:val="00DF308A"/>
    <w:rsid w:val="00DF3427"/>
    <w:rsid w:val="00DF38C5"/>
    <w:rsid w:val="00DF3A47"/>
    <w:rsid w:val="00DF3B12"/>
    <w:rsid w:val="00DF3D0B"/>
    <w:rsid w:val="00DF404E"/>
    <w:rsid w:val="00DF4698"/>
    <w:rsid w:val="00DF4777"/>
    <w:rsid w:val="00DF4BC2"/>
    <w:rsid w:val="00DF4CB0"/>
    <w:rsid w:val="00DF4FEF"/>
    <w:rsid w:val="00DF5110"/>
    <w:rsid w:val="00DF516E"/>
    <w:rsid w:val="00DF55D5"/>
    <w:rsid w:val="00DF5AD7"/>
    <w:rsid w:val="00DF60D7"/>
    <w:rsid w:val="00DF628C"/>
    <w:rsid w:val="00DF6390"/>
    <w:rsid w:val="00DF6BEF"/>
    <w:rsid w:val="00DF6CDC"/>
    <w:rsid w:val="00DF6FE2"/>
    <w:rsid w:val="00DF719A"/>
    <w:rsid w:val="00DF74E8"/>
    <w:rsid w:val="00DF778F"/>
    <w:rsid w:val="00DF779E"/>
    <w:rsid w:val="00DF7A4D"/>
    <w:rsid w:val="00E0055D"/>
    <w:rsid w:val="00E00CEE"/>
    <w:rsid w:val="00E00F17"/>
    <w:rsid w:val="00E01E3E"/>
    <w:rsid w:val="00E02188"/>
    <w:rsid w:val="00E02610"/>
    <w:rsid w:val="00E02C72"/>
    <w:rsid w:val="00E03333"/>
    <w:rsid w:val="00E039C2"/>
    <w:rsid w:val="00E03D44"/>
    <w:rsid w:val="00E040F8"/>
    <w:rsid w:val="00E0525F"/>
    <w:rsid w:val="00E05C7B"/>
    <w:rsid w:val="00E05F46"/>
    <w:rsid w:val="00E06723"/>
    <w:rsid w:val="00E06973"/>
    <w:rsid w:val="00E06C0A"/>
    <w:rsid w:val="00E07695"/>
    <w:rsid w:val="00E07B9A"/>
    <w:rsid w:val="00E07D8A"/>
    <w:rsid w:val="00E07F48"/>
    <w:rsid w:val="00E10315"/>
    <w:rsid w:val="00E10529"/>
    <w:rsid w:val="00E10643"/>
    <w:rsid w:val="00E11042"/>
    <w:rsid w:val="00E11178"/>
    <w:rsid w:val="00E12303"/>
    <w:rsid w:val="00E1249C"/>
    <w:rsid w:val="00E12591"/>
    <w:rsid w:val="00E12A07"/>
    <w:rsid w:val="00E12D23"/>
    <w:rsid w:val="00E12F2F"/>
    <w:rsid w:val="00E142FE"/>
    <w:rsid w:val="00E14396"/>
    <w:rsid w:val="00E147A4"/>
    <w:rsid w:val="00E147BB"/>
    <w:rsid w:val="00E14BE7"/>
    <w:rsid w:val="00E150C2"/>
    <w:rsid w:val="00E151BA"/>
    <w:rsid w:val="00E15CF5"/>
    <w:rsid w:val="00E1606F"/>
    <w:rsid w:val="00E16307"/>
    <w:rsid w:val="00E16382"/>
    <w:rsid w:val="00E166B8"/>
    <w:rsid w:val="00E16938"/>
    <w:rsid w:val="00E16976"/>
    <w:rsid w:val="00E16FF8"/>
    <w:rsid w:val="00E17227"/>
    <w:rsid w:val="00E1790C"/>
    <w:rsid w:val="00E17C6E"/>
    <w:rsid w:val="00E17D3C"/>
    <w:rsid w:val="00E17FBA"/>
    <w:rsid w:val="00E17FCE"/>
    <w:rsid w:val="00E20169"/>
    <w:rsid w:val="00E205E9"/>
    <w:rsid w:val="00E205FC"/>
    <w:rsid w:val="00E20FE6"/>
    <w:rsid w:val="00E21229"/>
    <w:rsid w:val="00E21315"/>
    <w:rsid w:val="00E2175A"/>
    <w:rsid w:val="00E21B98"/>
    <w:rsid w:val="00E228B3"/>
    <w:rsid w:val="00E229E6"/>
    <w:rsid w:val="00E22B61"/>
    <w:rsid w:val="00E22D40"/>
    <w:rsid w:val="00E2368E"/>
    <w:rsid w:val="00E2384D"/>
    <w:rsid w:val="00E23BAE"/>
    <w:rsid w:val="00E23F4D"/>
    <w:rsid w:val="00E240B5"/>
    <w:rsid w:val="00E2433C"/>
    <w:rsid w:val="00E24664"/>
    <w:rsid w:val="00E24D2A"/>
    <w:rsid w:val="00E24F0C"/>
    <w:rsid w:val="00E25700"/>
    <w:rsid w:val="00E25B28"/>
    <w:rsid w:val="00E25B7A"/>
    <w:rsid w:val="00E263BC"/>
    <w:rsid w:val="00E26569"/>
    <w:rsid w:val="00E265BD"/>
    <w:rsid w:val="00E26773"/>
    <w:rsid w:val="00E26915"/>
    <w:rsid w:val="00E26D52"/>
    <w:rsid w:val="00E2762A"/>
    <w:rsid w:val="00E278EC"/>
    <w:rsid w:val="00E279F5"/>
    <w:rsid w:val="00E27AE1"/>
    <w:rsid w:val="00E301C3"/>
    <w:rsid w:val="00E3022E"/>
    <w:rsid w:val="00E306B1"/>
    <w:rsid w:val="00E313A3"/>
    <w:rsid w:val="00E318BC"/>
    <w:rsid w:val="00E32141"/>
    <w:rsid w:val="00E321C7"/>
    <w:rsid w:val="00E323D6"/>
    <w:rsid w:val="00E32585"/>
    <w:rsid w:val="00E32691"/>
    <w:rsid w:val="00E3299F"/>
    <w:rsid w:val="00E32A31"/>
    <w:rsid w:val="00E32FBC"/>
    <w:rsid w:val="00E331A2"/>
    <w:rsid w:val="00E33750"/>
    <w:rsid w:val="00E33CD7"/>
    <w:rsid w:val="00E34105"/>
    <w:rsid w:val="00E34991"/>
    <w:rsid w:val="00E34DA7"/>
    <w:rsid w:val="00E34EDA"/>
    <w:rsid w:val="00E352ED"/>
    <w:rsid w:val="00E360B7"/>
    <w:rsid w:val="00E36430"/>
    <w:rsid w:val="00E3665D"/>
    <w:rsid w:val="00E37302"/>
    <w:rsid w:val="00E3773D"/>
    <w:rsid w:val="00E37746"/>
    <w:rsid w:val="00E37A8D"/>
    <w:rsid w:val="00E37B62"/>
    <w:rsid w:val="00E37FA0"/>
    <w:rsid w:val="00E400ED"/>
    <w:rsid w:val="00E4021E"/>
    <w:rsid w:val="00E40339"/>
    <w:rsid w:val="00E41A5C"/>
    <w:rsid w:val="00E41D55"/>
    <w:rsid w:val="00E41FB5"/>
    <w:rsid w:val="00E428C2"/>
    <w:rsid w:val="00E434C1"/>
    <w:rsid w:val="00E43C8F"/>
    <w:rsid w:val="00E43D1D"/>
    <w:rsid w:val="00E43E7C"/>
    <w:rsid w:val="00E43FFA"/>
    <w:rsid w:val="00E4490C"/>
    <w:rsid w:val="00E449DD"/>
    <w:rsid w:val="00E44B31"/>
    <w:rsid w:val="00E454D9"/>
    <w:rsid w:val="00E45919"/>
    <w:rsid w:val="00E45C0D"/>
    <w:rsid w:val="00E45E99"/>
    <w:rsid w:val="00E45EB8"/>
    <w:rsid w:val="00E46258"/>
    <w:rsid w:val="00E46482"/>
    <w:rsid w:val="00E46D0E"/>
    <w:rsid w:val="00E4721A"/>
    <w:rsid w:val="00E47311"/>
    <w:rsid w:val="00E47BD3"/>
    <w:rsid w:val="00E47ED1"/>
    <w:rsid w:val="00E50A5D"/>
    <w:rsid w:val="00E50BAD"/>
    <w:rsid w:val="00E50C8B"/>
    <w:rsid w:val="00E510CE"/>
    <w:rsid w:val="00E51350"/>
    <w:rsid w:val="00E51461"/>
    <w:rsid w:val="00E51518"/>
    <w:rsid w:val="00E51543"/>
    <w:rsid w:val="00E51915"/>
    <w:rsid w:val="00E51A52"/>
    <w:rsid w:val="00E521B9"/>
    <w:rsid w:val="00E52931"/>
    <w:rsid w:val="00E5294E"/>
    <w:rsid w:val="00E5355B"/>
    <w:rsid w:val="00E53768"/>
    <w:rsid w:val="00E538F1"/>
    <w:rsid w:val="00E53FD7"/>
    <w:rsid w:val="00E54141"/>
    <w:rsid w:val="00E55AAB"/>
    <w:rsid w:val="00E55C8C"/>
    <w:rsid w:val="00E55D8A"/>
    <w:rsid w:val="00E5604F"/>
    <w:rsid w:val="00E561C6"/>
    <w:rsid w:val="00E562FB"/>
    <w:rsid w:val="00E5667D"/>
    <w:rsid w:val="00E56B10"/>
    <w:rsid w:val="00E56FAC"/>
    <w:rsid w:val="00E571B0"/>
    <w:rsid w:val="00E572B0"/>
    <w:rsid w:val="00E57A35"/>
    <w:rsid w:val="00E57DF7"/>
    <w:rsid w:val="00E605B9"/>
    <w:rsid w:val="00E60808"/>
    <w:rsid w:val="00E60D47"/>
    <w:rsid w:val="00E60FBF"/>
    <w:rsid w:val="00E60FD7"/>
    <w:rsid w:val="00E61042"/>
    <w:rsid w:val="00E61407"/>
    <w:rsid w:val="00E61543"/>
    <w:rsid w:val="00E61E0B"/>
    <w:rsid w:val="00E62296"/>
    <w:rsid w:val="00E627E1"/>
    <w:rsid w:val="00E627E7"/>
    <w:rsid w:val="00E6326A"/>
    <w:rsid w:val="00E636C8"/>
    <w:rsid w:val="00E63ADC"/>
    <w:rsid w:val="00E63E6F"/>
    <w:rsid w:val="00E6403F"/>
    <w:rsid w:val="00E64619"/>
    <w:rsid w:val="00E6462C"/>
    <w:rsid w:val="00E646DE"/>
    <w:rsid w:val="00E64968"/>
    <w:rsid w:val="00E64C16"/>
    <w:rsid w:val="00E64EC3"/>
    <w:rsid w:val="00E65044"/>
    <w:rsid w:val="00E65190"/>
    <w:rsid w:val="00E652F4"/>
    <w:rsid w:val="00E6554C"/>
    <w:rsid w:val="00E65589"/>
    <w:rsid w:val="00E65D13"/>
    <w:rsid w:val="00E65E46"/>
    <w:rsid w:val="00E666CC"/>
    <w:rsid w:val="00E66733"/>
    <w:rsid w:val="00E66B6C"/>
    <w:rsid w:val="00E66EC4"/>
    <w:rsid w:val="00E670D1"/>
    <w:rsid w:val="00E6721E"/>
    <w:rsid w:val="00E67FE3"/>
    <w:rsid w:val="00E706C4"/>
    <w:rsid w:val="00E709AB"/>
    <w:rsid w:val="00E711F9"/>
    <w:rsid w:val="00E717F3"/>
    <w:rsid w:val="00E7187A"/>
    <w:rsid w:val="00E71A37"/>
    <w:rsid w:val="00E71BD4"/>
    <w:rsid w:val="00E71C8E"/>
    <w:rsid w:val="00E72334"/>
    <w:rsid w:val="00E72C73"/>
    <w:rsid w:val="00E72C75"/>
    <w:rsid w:val="00E72E31"/>
    <w:rsid w:val="00E739FA"/>
    <w:rsid w:val="00E73B0C"/>
    <w:rsid w:val="00E73C44"/>
    <w:rsid w:val="00E74139"/>
    <w:rsid w:val="00E74744"/>
    <w:rsid w:val="00E7479A"/>
    <w:rsid w:val="00E75183"/>
    <w:rsid w:val="00E75499"/>
    <w:rsid w:val="00E75707"/>
    <w:rsid w:val="00E75D4C"/>
    <w:rsid w:val="00E76004"/>
    <w:rsid w:val="00E760C4"/>
    <w:rsid w:val="00E762C6"/>
    <w:rsid w:val="00E76369"/>
    <w:rsid w:val="00E763C0"/>
    <w:rsid w:val="00E76410"/>
    <w:rsid w:val="00E7654F"/>
    <w:rsid w:val="00E767A7"/>
    <w:rsid w:val="00E768C1"/>
    <w:rsid w:val="00E76F49"/>
    <w:rsid w:val="00E7719D"/>
    <w:rsid w:val="00E77CF8"/>
    <w:rsid w:val="00E77DC6"/>
    <w:rsid w:val="00E77DF8"/>
    <w:rsid w:val="00E77F9A"/>
    <w:rsid w:val="00E80181"/>
    <w:rsid w:val="00E80347"/>
    <w:rsid w:val="00E80515"/>
    <w:rsid w:val="00E80B86"/>
    <w:rsid w:val="00E80C9A"/>
    <w:rsid w:val="00E812E9"/>
    <w:rsid w:val="00E8133F"/>
    <w:rsid w:val="00E814A0"/>
    <w:rsid w:val="00E81C17"/>
    <w:rsid w:val="00E826AF"/>
    <w:rsid w:val="00E82B2A"/>
    <w:rsid w:val="00E830AE"/>
    <w:rsid w:val="00E832B4"/>
    <w:rsid w:val="00E83F18"/>
    <w:rsid w:val="00E84606"/>
    <w:rsid w:val="00E84682"/>
    <w:rsid w:val="00E8470B"/>
    <w:rsid w:val="00E84A8F"/>
    <w:rsid w:val="00E84CDC"/>
    <w:rsid w:val="00E84D08"/>
    <w:rsid w:val="00E850A3"/>
    <w:rsid w:val="00E85704"/>
    <w:rsid w:val="00E85792"/>
    <w:rsid w:val="00E85A4F"/>
    <w:rsid w:val="00E860E8"/>
    <w:rsid w:val="00E86954"/>
    <w:rsid w:val="00E86DBD"/>
    <w:rsid w:val="00E86F76"/>
    <w:rsid w:val="00E8737F"/>
    <w:rsid w:val="00E87A06"/>
    <w:rsid w:val="00E87B7F"/>
    <w:rsid w:val="00E87D16"/>
    <w:rsid w:val="00E87FC3"/>
    <w:rsid w:val="00E9038F"/>
    <w:rsid w:val="00E90871"/>
    <w:rsid w:val="00E90D7D"/>
    <w:rsid w:val="00E90D7F"/>
    <w:rsid w:val="00E915EE"/>
    <w:rsid w:val="00E92328"/>
    <w:rsid w:val="00E92411"/>
    <w:rsid w:val="00E924CF"/>
    <w:rsid w:val="00E926B6"/>
    <w:rsid w:val="00E92C20"/>
    <w:rsid w:val="00E92F0F"/>
    <w:rsid w:val="00E93317"/>
    <w:rsid w:val="00E93575"/>
    <w:rsid w:val="00E936BB"/>
    <w:rsid w:val="00E93755"/>
    <w:rsid w:val="00E93A39"/>
    <w:rsid w:val="00E93B4C"/>
    <w:rsid w:val="00E94965"/>
    <w:rsid w:val="00E949FD"/>
    <w:rsid w:val="00E94AD1"/>
    <w:rsid w:val="00E94F6B"/>
    <w:rsid w:val="00E95477"/>
    <w:rsid w:val="00E95C3A"/>
    <w:rsid w:val="00E962F8"/>
    <w:rsid w:val="00E96820"/>
    <w:rsid w:val="00E96AD6"/>
    <w:rsid w:val="00E96C55"/>
    <w:rsid w:val="00E96D54"/>
    <w:rsid w:val="00E96DAC"/>
    <w:rsid w:val="00E97321"/>
    <w:rsid w:val="00E97470"/>
    <w:rsid w:val="00E979E8"/>
    <w:rsid w:val="00E97BC9"/>
    <w:rsid w:val="00E97E5D"/>
    <w:rsid w:val="00EA0C62"/>
    <w:rsid w:val="00EA153A"/>
    <w:rsid w:val="00EA1B40"/>
    <w:rsid w:val="00EA23F4"/>
    <w:rsid w:val="00EA2697"/>
    <w:rsid w:val="00EA29F2"/>
    <w:rsid w:val="00EA2B7A"/>
    <w:rsid w:val="00EA2F12"/>
    <w:rsid w:val="00EA358E"/>
    <w:rsid w:val="00EA3BA8"/>
    <w:rsid w:val="00EA4471"/>
    <w:rsid w:val="00EA459C"/>
    <w:rsid w:val="00EA5343"/>
    <w:rsid w:val="00EA5391"/>
    <w:rsid w:val="00EA5438"/>
    <w:rsid w:val="00EA5B8D"/>
    <w:rsid w:val="00EA5D46"/>
    <w:rsid w:val="00EA5DC6"/>
    <w:rsid w:val="00EA661F"/>
    <w:rsid w:val="00EA7AE3"/>
    <w:rsid w:val="00EA7AF6"/>
    <w:rsid w:val="00EA7BA4"/>
    <w:rsid w:val="00EA7D1F"/>
    <w:rsid w:val="00EB0279"/>
    <w:rsid w:val="00EB0813"/>
    <w:rsid w:val="00EB0869"/>
    <w:rsid w:val="00EB0AAA"/>
    <w:rsid w:val="00EB1225"/>
    <w:rsid w:val="00EB1338"/>
    <w:rsid w:val="00EB1549"/>
    <w:rsid w:val="00EB1A9A"/>
    <w:rsid w:val="00EB1AC4"/>
    <w:rsid w:val="00EB2C0C"/>
    <w:rsid w:val="00EB3111"/>
    <w:rsid w:val="00EB319D"/>
    <w:rsid w:val="00EB32C9"/>
    <w:rsid w:val="00EB36C9"/>
    <w:rsid w:val="00EB37A3"/>
    <w:rsid w:val="00EB3C52"/>
    <w:rsid w:val="00EB4A77"/>
    <w:rsid w:val="00EB4B05"/>
    <w:rsid w:val="00EB4BEF"/>
    <w:rsid w:val="00EB4BFA"/>
    <w:rsid w:val="00EB4D13"/>
    <w:rsid w:val="00EB4F49"/>
    <w:rsid w:val="00EB5253"/>
    <w:rsid w:val="00EB5513"/>
    <w:rsid w:val="00EB5791"/>
    <w:rsid w:val="00EB595A"/>
    <w:rsid w:val="00EB5A47"/>
    <w:rsid w:val="00EB5B1F"/>
    <w:rsid w:val="00EB5BF1"/>
    <w:rsid w:val="00EB644D"/>
    <w:rsid w:val="00EB6A76"/>
    <w:rsid w:val="00EB6EDA"/>
    <w:rsid w:val="00EB7069"/>
    <w:rsid w:val="00EB7076"/>
    <w:rsid w:val="00EB74AC"/>
    <w:rsid w:val="00EB7626"/>
    <w:rsid w:val="00EB7A5A"/>
    <w:rsid w:val="00EB7AB7"/>
    <w:rsid w:val="00EB7E63"/>
    <w:rsid w:val="00EC03D1"/>
    <w:rsid w:val="00EC0470"/>
    <w:rsid w:val="00EC04A4"/>
    <w:rsid w:val="00EC0B8C"/>
    <w:rsid w:val="00EC0D38"/>
    <w:rsid w:val="00EC1428"/>
    <w:rsid w:val="00EC16DE"/>
    <w:rsid w:val="00EC18C0"/>
    <w:rsid w:val="00EC19C4"/>
    <w:rsid w:val="00EC1BA2"/>
    <w:rsid w:val="00EC1CE3"/>
    <w:rsid w:val="00EC1E8C"/>
    <w:rsid w:val="00EC1F1E"/>
    <w:rsid w:val="00EC265A"/>
    <w:rsid w:val="00EC26D9"/>
    <w:rsid w:val="00EC2826"/>
    <w:rsid w:val="00EC289F"/>
    <w:rsid w:val="00EC3114"/>
    <w:rsid w:val="00EC3307"/>
    <w:rsid w:val="00EC3316"/>
    <w:rsid w:val="00EC36FC"/>
    <w:rsid w:val="00EC4948"/>
    <w:rsid w:val="00EC4A64"/>
    <w:rsid w:val="00EC58E1"/>
    <w:rsid w:val="00EC5933"/>
    <w:rsid w:val="00EC5EE9"/>
    <w:rsid w:val="00EC6090"/>
    <w:rsid w:val="00EC63B5"/>
    <w:rsid w:val="00EC6890"/>
    <w:rsid w:val="00EC6CCD"/>
    <w:rsid w:val="00EC6FFB"/>
    <w:rsid w:val="00EC7170"/>
    <w:rsid w:val="00EC7266"/>
    <w:rsid w:val="00EC76F7"/>
    <w:rsid w:val="00ED0040"/>
    <w:rsid w:val="00ED0803"/>
    <w:rsid w:val="00ED0DEA"/>
    <w:rsid w:val="00ED0E76"/>
    <w:rsid w:val="00ED17D6"/>
    <w:rsid w:val="00ED1966"/>
    <w:rsid w:val="00ED19A9"/>
    <w:rsid w:val="00ED28A5"/>
    <w:rsid w:val="00ED2991"/>
    <w:rsid w:val="00ED3271"/>
    <w:rsid w:val="00ED3296"/>
    <w:rsid w:val="00ED38CF"/>
    <w:rsid w:val="00ED44AA"/>
    <w:rsid w:val="00ED44C2"/>
    <w:rsid w:val="00ED4A10"/>
    <w:rsid w:val="00ED5218"/>
    <w:rsid w:val="00ED59A1"/>
    <w:rsid w:val="00ED5C4B"/>
    <w:rsid w:val="00ED61E0"/>
    <w:rsid w:val="00ED67BD"/>
    <w:rsid w:val="00ED6955"/>
    <w:rsid w:val="00ED6A1B"/>
    <w:rsid w:val="00ED738E"/>
    <w:rsid w:val="00EE007A"/>
    <w:rsid w:val="00EE03C1"/>
    <w:rsid w:val="00EE0AE8"/>
    <w:rsid w:val="00EE0BBF"/>
    <w:rsid w:val="00EE0D68"/>
    <w:rsid w:val="00EE0DD3"/>
    <w:rsid w:val="00EE10A4"/>
    <w:rsid w:val="00EE11AD"/>
    <w:rsid w:val="00EE16CB"/>
    <w:rsid w:val="00EE18EC"/>
    <w:rsid w:val="00EE35F9"/>
    <w:rsid w:val="00EE3B8A"/>
    <w:rsid w:val="00EE4175"/>
    <w:rsid w:val="00EE4A67"/>
    <w:rsid w:val="00EE4E7A"/>
    <w:rsid w:val="00EE54CE"/>
    <w:rsid w:val="00EE54FA"/>
    <w:rsid w:val="00EE5A87"/>
    <w:rsid w:val="00EE5B91"/>
    <w:rsid w:val="00EE6179"/>
    <w:rsid w:val="00EE6AB2"/>
    <w:rsid w:val="00EE6C00"/>
    <w:rsid w:val="00EE6EB9"/>
    <w:rsid w:val="00EE712F"/>
    <w:rsid w:val="00EE71F0"/>
    <w:rsid w:val="00EE737E"/>
    <w:rsid w:val="00EE751D"/>
    <w:rsid w:val="00EE79A1"/>
    <w:rsid w:val="00EE7D17"/>
    <w:rsid w:val="00EF019D"/>
    <w:rsid w:val="00EF119B"/>
    <w:rsid w:val="00EF1504"/>
    <w:rsid w:val="00EF1845"/>
    <w:rsid w:val="00EF1852"/>
    <w:rsid w:val="00EF1A19"/>
    <w:rsid w:val="00EF1D7F"/>
    <w:rsid w:val="00EF1D96"/>
    <w:rsid w:val="00EF2799"/>
    <w:rsid w:val="00EF2FEA"/>
    <w:rsid w:val="00EF303C"/>
    <w:rsid w:val="00EF3221"/>
    <w:rsid w:val="00EF322B"/>
    <w:rsid w:val="00EF38BD"/>
    <w:rsid w:val="00EF4310"/>
    <w:rsid w:val="00EF436D"/>
    <w:rsid w:val="00EF48C7"/>
    <w:rsid w:val="00EF6A45"/>
    <w:rsid w:val="00EF6B4B"/>
    <w:rsid w:val="00EF7594"/>
    <w:rsid w:val="00EF7991"/>
    <w:rsid w:val="00F00159"/>
    <w:rsid w:val="00F001C1"/>
    <w:rsid w:val="00F004C0"/>
    <w:rsid w:val="00F0066C"/>
    <w:rsid w:val="00F00B53"/>
    <w:rsid w:val="00F00C09"/>
    <w:rsid w:val="00F00CA0"/>
    <w:rsid w:val="00F01204"/>
    <w:rsid w:val="00F019DD"/>
    <w:rsid w:val="00F02264"/>
    <w:rsid w:val="00F026E3"/>
    <w:rsid w:val="00F027AD"/>
    <w:rsid w:val="00F02D07"/>
    <w:rsid w:val="00F02E57"/>
    <w:rsid w:val="00F030FB"/>
    <w:rsid w:val="00F03753"/>
    <w:rsid w:val="00F0378E"/>
    <w:rsid w:val="00F0392E"/>
    <w:rsid w:val="00F03EAD"/>
    <w:rsid w:val="00F04778"/>
    <w:rsid w:val="00F04833"/>
    <w:rsid w:val="00F04983"/>
    <w:rsid w:val="00F05557"/>
    <w:rsid w:val="00F05996"/>
    <w:rsid w:val="00F05A19"/>
    <w:rsid w:val="00F05AA5"/>
    <w:rsid w:val="00F05D87"/>
    <w:rsid w:val="00F064F9"/>
    <w:rsid w:val="00F0693C"/>
    <w:rsid w:val="00F071C6"/>
    <w:rsid w:val="00F07587"/>
    <w:rsid w:val="00F076B4"/>
    <w:rsid w:val="00F076DE"/>
    <w:rsid w:val="00F07842"/>
    <w:rsid w:val="00F07EBC"/>
    <w:rsid w:val="00F07FE8"/>
    <w:rsid w:val="00F102D6"/>
    <w:rsid w:val="00F10972"/>
    <w:rsid w:val="00F10E94"/>
    <w:rsid w:val="00F112F1"/>
    <w:rsid w:val="00F117C2"/>
    <w:rsid w:val="00F11A68"/>
    <w:rsid w:val="00F123AB"/>
    <w:rsid w:val="00F123DA"/>
    <w:rsid w:val="00F125DC"/>
    <w:rsid w:val="00F12A41"/>
    <w:rsid w:val="00F13941"/>
    <w:rsid w:val="00F13973"/>
    <w:rsid w:val="00F13C09"/>
    <w:rsid w:val="00F140F0"/>
    <w:rsid w:val="00F143A8"/>
    <w:rsid w:val="00F14405"/>
    <w:rsid w:val="00F1445F"/>
    <w:rsid w:val="00F145DF"/>
    <w:rsid w:val="00F14F1F"/>
    <w:rsid w:val="00F14F96"/>
    <w:rsid w:val="00F1521E"/>
    <w:rsid w:val="00F15557"/>
    <w:rsid w:val="00F15AEB"/>
    <w:rsid w:val="00F163B4"/>
    <w:rsid w:val="00F16C2E"/>
    <w:rsid w:val="00F16EF0"/>
    <w:rsid w:val="00F176B7"/>
    <w:rsid w:val="00F17974"/>
    <w:rsid w:val="00F17D32"/>
    <w:rsid w:val="00F200C8"/>
    <w:rsid w:val="00F202DE"/>
    <w:rsid w:val="00F203D6"/>
    <w:rsid w:val="00F20579"/>
    <w:rsid w:val="00F20859"/>
    <w:rsid w:val="00F20A86"/>
    <w:rsid w:val="00F20F66"/>
    <w:rsid w:val="00F21940"/>
    <w:rsid w:val="00F21D8C"/>
    <w:rsid w:val="00F22363"/>
    <w:rsid w:val="00F2286E"/>
    <w:rsid w:val="00F22D00"/>
    <w:rsid w:val="00F22F85"/>
    <w:rsid w:val="00F233C6"/>
    <w:rsid w:val="00F23486"/>
    <w:rsid w:val="00F237F2"/>
    <w:rsid w:val="00F238F4"/>
    <w:rsid w:val="00F23A0F"/>
    <w:rsid w:val="00F23CF7"/>
    <w:rsid w:val="00F2403B"/>
    <w:rsid w:val="00F2460C"/>
    <w:rsid w:val="00F24ABE"/>
    <w:rsid w:val="00F251D8"/>
    <w:rsid w:val="00F25463"/>
    <w:rsid w:val="00F25C21"/>
    <w:rsid w:val="00F25F37"/>
    <w:rsid w:val="00F25FCF"/>
    <w:rsid w:val="00F26065"/>
    <w:rsid w:val="00F2622C"/>
    <w:rsid w:val="00F2639C"/>
    <w:rsid w:val="00F270C3"/>
    <w:rsid w:val="00F270D3"/>
    <w:rsid w:val="00F2757C"/>
    <w:rsid w:val="00F2798A"/>
    <w:rsid w:val="00F27EAE"/>
    <w:rsid w:val="00F30133"/>
    <w:rsid w:val="00F30417"/>
    <w:rsid w:val="00F30BC7"/>
    <w:rsid w:val="00F30BF5"/>
    <w:rsid w:val="00F30DC9"/>
    <w:rsid w:val="00F311D4"/>
    <w:rsid w:val="00F314B5"/>
    <w:rsid w:val="00F315FA"/>
    <w:rsid w:val="00F3169B"/>
    <w:rsid w:val="00F317A5"/>
    <w:rsid w:val="00F31D5B"/>
    <w:rsid w:val="00F31D63"/>
    <w:rsid w:val="00F31E61"/>
    <w:rsid w:val="00F31FCE"/>
    <w:rsid w:val="00F32269"/>
    <w:rsid w:val="00F32807"/>
    <w:rsid w:val="00F32899"/>
    <w:rsid w:val="00F32B51"/>
    <w:rsid w:val="00F3372A"/>
    <w:rsid w:val="00F33968"/>
    <w:rsid w:val="00F33D90"/>
    <w:rsid w:val="00F33F03"/>
    <w:rsid w:val="00F341BA"/>
    <w:rsid w:val="00F34378"/>
    <w:rsid w:val="00F34480"/>
    <w:rsid w:val="00F34626"/>
    <w:rsid w:val="00F3510C"/>
    <w:rsid w:val="00F352E9"/>
    <w:rsid w:val="00F356B6"/>
    <w:rsid w:val="00F35AE3"/>
    <w:rsid w:val="00F36187"/>
    <w:rsid w:val="00F362F6"/>
    <w:rsid w:val="00F366C7"/>
    <w:rsid w:val="00F367AF"/>
    <w:rsid w:val="00F367CA"/>
    <w:rsid w:val="00F369FB"/>
    <w:rsid w:val="00F3736F"/>
    <w:rsid w:val="00F40715"/>
    <w:rsid w:val="00F4087C"/>
    <w:rsid w:val="00F4094A"/>
    <w:rsid w:val="00F4110E"/>
    <w:rsid w:val="00F4122F"/>
    <w:rsid w:val="00F41298"/>
    <w:rsid w:val="00F4129E"/>
    <w:rsid w:val="00F41311"/>
    <w:rsid w:val="00F41340"/>
    <w:rsid w:val="00F41418"/>
    <w:rsid w:val="00F419D9"/>
    <w:rsid w:val="00F41BD7"/>
    <w:rsid w:val="00F41C1F"/>
    <w:rsid w:val="00F428F5"/>
    <w:rsid w:val="00F42947"/>
    <w:rsid w:val="00F42C5D"/>
    <w:rsid w:val="00F42C97"/>
    <w:rsid w:val="00F42E38"/>
    <w:rsid w:val="00F42FB5"/>
    <w:rsid w:val="00F435D1"/>
    <w:rsid w:val="00F4365A"/>
    <w:rsid w:val="00F43E9B"/>
    <w:rsid w:val="00F447A6"/>
    <w:rsid w:val="00F44C6C"/>
    <w:rsid w:val="00F44E77"/>
    <w:rsid w:val="00F45981"/>
    <w:rsid w:val="00F45A96"/>
    <w:rsid w:val="00F45ACC"/>
    <w:rsid w:val="00F467F7"/>
    <w:rsid w:val="00F4715B"/>
    <w:rsid w:val="00F47585"/>
    <w:rsid w:val="00F47E1E"/>
    <w:rsid w:val="00F47F61"/>
    <w:rsid w:val="00F500DA"/>
    <w:rsid w:val="00F507F5"/>
    <w:rsid w:val="00F50965"/>
    <w:rsid w:val="00F50CCD"/>
    <w:rsid w:val="00F50E3A"/>
    <w:rsid w:val="00F50FC2"/>
    <w:rsid w:val="00F510A6"/>
    <w:rsid w:val="00F51603"/>
    <w:rsid w:val="00F51612"/>
    <w:rsid w:val="00F51972"/>
    <w:rsid w:val="00F51C2D"/>
    <w:rsid w:val="00F51FCB"/>
    <w:rsid w:val="00F521BF"/>
    <w:rsid w:val="00F52868"/>
    <w:rsid w:val="00F53BE5"/>
    <w:rsid w:val="00F541E4"/>
    <w:rsid w:val="00F5468E"/>
    <w:rsid w:val="00F548ED"/>
    <w:rsid w:val="00F54C49"/>
    <w:rsid w:val="00F54E30"/>
    <w:rsid w:val="00F55954"/>
    <w:rsid w:val="00F55C48"/>
    <w:rsid w:val="00F55CB3"/>
    <w:rsid w:val="00F563C0"/>
    <w:rsid w:val="00F5654C"/>
    <w:rsid w:val="00F5689C"/>
    <w:rsid w:val="00F56C09"/>
    <w:rsid w:val="00F56EBE"/>
    <w:rsid w:val="00F57649"/>
    <w:rsid w:val="00F60493"/>
    <w:rsid w:val="00F60919"/>
    <w:rsid w:val="00F60920"/>
    <w:rsid w:val="00F61364"/>
    <w:rsid w:val="00F61A39"/>
    <w:rsid w:val="00F61FAC"/>
    <w:rsid w:val="00F621D9"/>
    <w:rsid w:val="00F62350"/>
    <w:rsid w:val="00F623E9"/>
    <w:rsid w:val="00F626F0"/>
    <w:rsid w:val="00F62921"/>
    <w:rsid w:val="00F62DE2"/>
    <w:rsid w:val="00F6328B"/>
    <w:rsid w:val="00F634CB"/>
    <w:rsid w:val="00F63595"/>
    <w:rsid w:val="00F637B5"/>
    <w:rsid w:val="00F63812"/>
    <w:rsid w:val="00F64357"/>
    <w:rsid w:val="00F64787"/>
    <w:rsid w:val="00F64AFF"/>
    <w:rsid w:val="00F64D51"/>
    <w:rsid w:val="00F64EDB"/>
    <w:rsid w:val="00F660E2"/>
    <w:rsid w:val="00F663D9"/>
    <w:rsid w:val="00F664D6"/>
    <w:rsid w:val="00F6663B"/>
    <w:rsid w:val="00F66937"/>
    <w:rsid w:val="00F66FF6"/>
    <w:rsid w:val="00F6729E"/>
    <w:rsid w:val="00F6735E"/>
    <w:rsid w:val="00F6747A"/>
    <w:rsid w:val="00F70006"/>
    <w:rsid w:val="00F70868"/>
    <w:rsid w:val="00F70950"/>
    <w:rsid w:val="00F7150D"/>
    <w:rsid w:val="00F71865"/>
    <w:rsid w:val="00F71D8E"/>
    <w:rsid w:val="00F72203"/>
    <w:rsid w:val="00F728C0"/>
    <w:rsid w:val="00F72C62"/>
    <w:rsid w:val="00F72DCF"/>
    <w:rsid w:val="00F72EE2"/>
    <w:rsid w:val="00F73186"/>
    <w:rsid w:val="00F7351E"/>
    <w:rsid w:val="00F73588"/>
    <w:rsid w:val="00F73619"/>
    <w:rsid w:val="00F73EAA"/>
    <w:rsid w:val="00F74504"/>
    <w:rsid w:val="00F749EC"/>
    <w:rsid w:val="00F74A54"/>
    <w:rsid w:val="00F74B5E"/>
    <w:rsid w:val="00F74D7E"/>
    <w:rsid w:val="00F75AD2"/>
    <w:rsid w:val="00F76514"/>
    <w:rsid w:val="00F77167"/>
    <w:rsid w:val="00F779E3"/>
    <w:rsid w:val="00F77EED"/>
    <w:rsid w:val="00F80204"/>
    <w:rsid w:val="00F80723"/>
    <w:rsid w:val="00F80732"/>
    <w:rsid w:val="00F81119"/>
    <w:rsid w:val="00F8141B"/>
    <w:rsid w:val="00F81C53"/>
    <w:rsid w:val="00F81D41"/>
    <w:rsid w:val="00F81FA0"/>
    <w:rsid w:val="00F82090"/>
    <w:rsid w:val="00F820E8"/>
    <w:rsid w:val="00F82737"/>
    <w:rsid w:val="00F82C50"/>
    <w:rsid w:val="00F8303E"/>
    <w:rsid w:val="00F838C9"/>
    <w:rsid w:val="00F839F6"/>
    <w:rsid w:val="00F83A9A"/>
    <w:rsid w:val="00F840E1"/>
    <w:rsid w:val="00F8416D"/>
    <w:rsid w:val="00F8463D"/>
    <w:rsid w:val="00F84B72"/>
    <w:rsid w:val="00F85233"/>
    <w:rsid w:val="00F852B2"/>
    <w:rsid w:val="00F85B2C"/>
    <w:rsid w:val="00F85B64"/>
    <w:rsid w:val="00F86AAF"/>
    <w:rsid w:val="00F86B44"/>
    <w:rsid w:val="00F86DD9"/>
    <w:rsid w:val="00F87011"/>
    <w:rsid w:val="00F874AD"/>
    <w:rsid w:val="00F87AD3"/>
    <w:rsid w:val="00F87D3B"/>
    <w:rsid w:val="00F87E4B"/>
    <w:rsid w:val="00F87EE7"/>
    <w:rsid w:val="00F90ACB"/>
    <w:rsid w:val="00F915FC"/>
    <w:rsid w:val="00F91D33"/>
    <w:rsid w:val="00F92774"/>
    <w:rsid w:val="00F92C52"/>
    <w:rsid w:val="00F92ECE"/>
    <w:rsid w:val="00F9363F"/>
    <w:rsid w:val="00F938B0"/>
    <w:rsid w:val="00F93ACE"/>
    <w:rsid w:val="00F94049"/>
    <w:rsid w:val="00F94AAC"/>
    <w:rsid w:val="00F94C9A"/>
    <w:rsid w:val="00F94CBD"/>
    <w:rsid w:val="00F94DC2"/>
    <w:rsid w:val="00F953C6"/>
    <w:rsid w:val="00F955EC"/>
    <w:rsid w:val="00F9566E"/>
    <w:rsid w:val="00F963D7"/>
    <w:rsid w:val="00F964E4"/>
    <w:rsid w:val="00F96C7D"/>
    <w:rsid w:val="00F96D06"/>
    <w:rsid w:val="00F96F24"/>
    <w:rsid w:val="00F9703E"/>
    <w:rsid w:val="00F976CC"/>
    <w:rsid w:val="00F97731"/>
    <w:rsid w:val="00F97944"/>
    <w:rsid w:val="00F9797E"/>
    <w:rsid w:val="00FA0EC3"/>
    <w:rsid w:val="00FA1104"/>
    <w:rsid w:val="00FA11ED"/>
    <w:rsid w:val="00FA1646"/>
    <w:rsid w:val="00FA1882"/>
    <w:rsid w:val="00FA1CBB"/>
    <w:rsid w:val="00FA201E"/>
    <w:rsid w:val="00FA2416"/>
    <w:rsid w:val="00FA2543"/>
    <w:rsid w:val="00FA2823"/>
    <w:rsid w:val="00FA324A"/>
    <w:rsid w:val="00FA3335"/>
    <w:rsid w:val="00FA33FA"/>
    <w:rsid w:val="00FA38F0"/>
    <w:rsid w:val="00FA3B09"/>
    <w:rsid w:val="00FA3B3C"/>
    <w:rsid w:val="00FA3BAF"/>
    <w:rsid w:val="00FA3C90"/>
    <w:rsid w:val="00FA476F"/>
    <w:rsid w:val="00FA4D58"/>
    <w:rsid w:val="00FA4EB5"/>
    <w:rsid w:val="00FA4F02"/>
    <w:rsid w:val="00FA4F5B"/>
    <w:rsid w:val="00FA5199"/>
    <w:rsid w:val="00FA564E"/>
    <w:rsid w:val="00FA5AB4"/>
    <w:rsid w:val="00FA5BCB"/>
    <w:rsid w:val="00FA5E37"/>
    <w:rsid w:val="00FA637E"/>
    <w:rsid w:val="00FA681C"/>
    <w:rsid w:val="00FA6928"/>
    <w:rsid w:val="00FA6BE0"/>
    <w:rsid w:val="00FA6CE3"/>
    <w:rsid w:val="00FA6E3F"/>
    <w:rsid w:val="00FA7C90"/>
    <w:rsid w:val="00FB00C9"/>
    <w:rsid w:val="00FB03B5"/>
    <w:rsid w:val="00FB0562"/>
    <w:rsid w:val="00FB06E0"/>
    <w:rsid w:val="00FB07D4"/>
    <w:rsid w:val="00FB07DC"/>
    <w:rsid w:val="00FB084B"/>
    <w:rsid w:val="00FB089D"/>
    <w:rsid w:val="00FB0C32"/>
    <w:rsid w:val="00FB0E87"/>
    <w:rsid w:val="00FB133A"/>
    <w:rsid w:val="00FB135C"/>
    <w:rsid w:val="00FB139C"/>
    <w:rsid w:val="00FB17B7"/>
    <w:rsid w:val="00FB1886"/>
    <w:rsid w:val="00FB1EA5"/>
    <w:rsid w:val="00FB2B91"/>
    <w:rsid w:val="00FB2B99"/>
    <w:rsid w:val="00FB2E5E"/>
    <w:rsid w:val="00FB2EFE"/>
    <w:rsid w:val="00FB2F21"/>
    <w:rsid w:val="00FB2F53"/>
    <w:rsid w:val="00FB3436"/>
    <w:rsid w:val="00FB3AE4"/>
    <w:rsid w:val="00FB3B41"/>
    <w:rsid w:val="00FB3ED3"/>
    <w:rsid w:val="00FB400D"/>
    <w:rsid w:val="00FB4647"/>
    <w:rsid w:val="00FB4A47"/>
    <w:rsid w:val="00FB4B09"/>
    <w:rsid w:val="00FB4B9C"/>
    <w:rsid w:val="00FB4C32"/>
    <w:rsid w:val="00FB5542"/>
    <w:rsid w:val="00FB643A"/>
    <w:rsid w:val="00FB6866"/>
    <w:rsid w:val="00FB687A"/>
    <w:rsid w:val="00FB6918"/>
    <w:rsid w:val="00FB6B30"/>
    <w:rsid w:val="00FB6B37"/>
    <w:rsid w:val="00FB7CD0"/>
    <w:rsid w:val="00FB7F54"/>
    <w:rsid w:val="00FC0309"/>
    <w:rsid w:val="00FC0455"/>
    <w:rsid w:val="00FC05E0"/>
    <w:rsid w:val="00FC1025"/>
    <w:rsid w:val="00FC10AB"/>
    <w:rsid w:val="00FC10AF"/>
    <w:rsid w:val="00FC165F"/>
    <w:rsid w:val="00FC19E0"/>
    <w:rsid w:val="00FC1CEA"/>
    <w:rsid w:val="00FC26BE"/>
    <w:rsid w:val="00FC27AF"/>
    <w:rsid w:val="00FC2D0E"/>
    <w:rsid w:val="00FC34B4"/>
    <w:rsid w:val="00FC35F1"/>
    <w:rsid w:val="00FC39B2"/>
    <w:rsid w:val="00FC39DB"/>
    <w:rsid w:val="00FC3A9A"/>
    <w:rsid w:val="00FC3E5A"/>
    <w:rsid w:val="00FC488D"/>
    <w:rsid w:val="00FC50CD"/>
    <w:rsid w:val="00FC54C0"/>
    <w:rsid w:val="00FC6557"/>
    <w:rsid w:val="00FC6604"/>
    <w:rsid w:val="00FC67F7"/>
    <w:rsid w:val="00FC6B79"/>
    <w:rsid w:val="00FC6C36"/>
    <w:rsid w:val="00FC6D15"/>
    <w:rsid w:val="00FC6E31"/>
    <w:rsid w:val="00FC6F38"/>
    <w:rsid w:val="00FC6F6A"/>
    <w:rsid w:val="00FC6FD5"/>
    <w:rsid w:val="00FC703D"/>
    <w:rsid w:val="00FC7245"/>
    <w:rsid w:val="00FC7426"/>
    <w:rsid w:val="00FC7C0D"/>
    <w:rsid w:val="00FC7C4F"/>
    <w:rsid w:val="00FC7ECB"/>
    <w:rsid w:val="00FD0107"/>
    <w:rsid w:val="00FD0423"/>
    <w:rsid w:val="00FD04BB"/>
    <w:rsid w:val="00FD0795"/>
    <w:rsid w:val="00FD0A84"/>
    <w:rsid w:val="00FD0B47"/>
    <w:rsid w:val="00FD126C"/>
    <w:rsid w:val="00FD1490"/>
    <w:rsid w:val="00FD1BE0"/>
    <w:rsid w:val="00FD2EC3"/>
    <w:rsid w:val="00FD2F8B"/>
    <w:rsid w:val="00FD348E"/>
    <w:rsid w:val="00FD3495"/>
    <w:rsid w:val="00FD3BC6"/>
    <w:rsid w:val="00FD3D0D"/>
    <w:rsid w:val="00FD425B"/>
    <w:rsid w:val="00FD430A"/>
    <w:rsid w:val="00FD4366"/>
    <w:rsid w:val="00FD4A11"/>
    <w:rsid w:val="00FD4CB7"/>
    <w:rsid w:val="00FD4E1E"/>
    <w:rsid w:val="00FD530E"/>
    <w:rsid w:val="00FD5413"/>
    <w:rsid w:val="00FD5D01"/>
    <w:rsid w:val="00FD5D3B"/>
    <w:rsid w:val="00FD5EC0"/>
    <w:rsid w:val="00FD6371"/>
    <w:rsid w:val="00FD6708"/>
    <w:rsid w:val="00FD717E"/>
    <w:rsid w:val="00FD775F"/>
    <w:rsid w:val="00FD77F4"/>
    <w:rsid w:val="00FD7937"/>
    <w:rsid w:val="00FD7CCF"/>
    <w:rsid w:val="00FE0348"/>
    <w:rsid w:val="00FE0725"/>
    <w:rsid w:val="00FE08A4"/>
    <w:rsid w:val="00FE112F"/>
    <w:rsid w:val="00FE131C"/>
    <w:rsid w:val="00FE1397"/>
    <w:rsid w:val="00FE16BF"/>
    <w:rsid w:val="00FE1784"/>
    <w:rsid w:val="00FE18D3"/>
    <w:rsid w:val="00FE1AF4"/>
    <w:rsid w:val="00FE22BE"/>
    <w:rsid w:val="00FE26B3"/>
    <w:rsid w:val="00FE3D94"/>
    <w:rsid w:val="00FE455A"/>
    <w:rsid w:val="00FE54C1"/>
    <w:rsid w:val="00FE567C"/>
    <w:rsid w:val="00FE5EF4"/>
    <w:rsid w:val="00FE5F32"/>
    <w:rsid w:val="00FE6573"/>
    <w:rsid w:val="00FE6D72"/>
    <w:rsid w:val="00FE6F49"/>
    <w:rsid w:val="00FE75BC"/>
    <w:rsid w:val="00FE783E"/>
    <w:rsid w:val="00FE7AB5"/>
    <w:rsid w:val="00FE7EF2"/>
    <w:rsid w:val="00FF0C84"/>
    <w:rsid w:val="00FF0EBC"/>
    <w:rsid w:val="00FF0FD0"/>
    <w:rsid w:val="00FF112D"/>
    <w:rsid w:val="00FF139E"/>
    <w:rsid w:val="00FF1610"/>
    <w:rsid w:val="00FF1C66"/>
    <w:rsid w:val="00FF2425"/>
    <w:rsid w:val="00FF2D03"/>
    <w:rsid w:val="00FF2D16"/>
    <w:rsid w:val="00FF2F80"/>
    <w:rsid w:val="00FF3689"/>
    <w:rsid w:val="00FF3AA1"/>
    <w:rsid w:val="00FF4203"/>
    <w:rsid w:val="00FF43AA"/>
    <w:rsid w:val="00FF4467"/>
    <w:rsid w:val="00FF46A3"/>
    <w:rsid w:val="00FF472B"/>
    <w:rsid w:val="00FF4D58"/>
    <w:rsid w:val="00FF4D76"/>
    <w:rsid w:val="00FF4F95"/>
    <w:rsid w:val="00FF515E"/>
    <w:rsid w:val="00FF51AF"/>
    <w:rsid w:val="00FF58AE"/>
    <w:rsid w:val="00FF605C"/>
    <w:rsid w:val="00FF6158"/>
    <w:rsid w:val="00FF74A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631FC"/>
    <w:pPr>
      <w:spacing w:after="180"/>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numPr>
        <w:numId w:val="6"/>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sid w:val="00C8585D"/>
    <w:rPr>
      <w:rFonts w:ascii="Arial" w:eastAsia="MS Mincho" w:hAnsi="Arial" w:cs="Arial"/>
      <w:b/>
      <w:bCs/>
      <w:iCs/>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qFormat/>
    <w:rsid w:val="00F05557"/>
    <w:pPr>
      <w:numPr>
        <w:numId w:val="7"/>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qFormat/>
    <w:rsid w:val="008675E4"/>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aff2">
    <w:name w:val="Intense Emphasis"/>
    <w:uiPriority w:val="21"/>
    <w:qFormat/>
    <w:rsid w:val="009F3512"/>
    <w:rPr>
      <w:i/>
      <w:iCs/>
      <w:color w:val="4472C4"/>
    </w:rPr>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10"/>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FD1C9-B5C9-4040-8DFC-6CD4B99C5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0</TotalTime>
  <Pages>7</Pages>
  <Words>2532</Words>
  <Characters>14435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2</cp:revision>
  <cp:lastPrinted>2011-08-03T09:36:00Z</cp:lastPrinted>
  <dcterms:created xsi:type="dcterms:W3CDTF">2020-10-23T06:54:00Z</dcterms:created>
  <dcterms:modified xsi:type="dcterms:W3CDTF">2020-10-23T06:54:00Z</dcterms:modified>
</cp:coreProperties>
</file>